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30" w:rsidRDefault="006E0087">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-203583</wp:posOffset>
                </wp:positionV>
                <wp:extent cx="6781800" cy="283809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83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276" w:rsidRPr="00453E4E" w:rsidRDefault="00927276" w:rsidP="00453E4E">
                            <w:pPr>
                              <w:pStyle w:val="NoSpacing"/>
                              <w:rPr>
                                <w:rFonts w:ascii="Book Antiqua" w:hAnsi="Book Antiqua"/>
                                <w:b/>
                                <w:sz w:val="56"/>
                                <w:szCs w:val="56"/>
                              </w:rPr>
                            </w:pPr>
                            <w:r>
                              <w:rPr>
                                <w:i/>
                              </w:rPr>
                              <w:t xml:space="preserve"> </w:t>
                            </w:r>
                            <w:r w:rsidRPr="001B0223">
                              <w:rPr>
                                <w:i/>
                                <w:noProof/>
                              </w:rPr>
                              <w:drawing>
                                <wp:inline distT="0" distB="0" distL="0" distR="0">
                                  <wp:extent cx="707390" cy="673100"/>
                                  <wp:effectExtent l="0" t="0" r="0" b="0"/>
                                  <wp:docPr id="6" name="Picture 6" descr="EPA-5753-no 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5753-no 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673100"/>
                                          </a:xfrm>
                                          <a:prstGeom prst="rect">
                                            <a:avLst/>
                                          </a:prstGeom>
                                          <a:noFill/>
                                          <a:ln>
                                            <a:noFill/>
                                          </a:ln>
                                        </pic:spPr>
                                      </pic:pic>
                                    </a:graphicData>
                                  </a:graphic>
                                </wp:inline>
                              </w:drawing>
                            </w:r>
                            <w:r>
                              <w:rPr>
                                <w:i/>
                              </w:rPr>
                              <w:t xml:space="preserve">                     </w:t>
                            </w:r>
                            <w:r w:rsidR="00453E4E">
                              <w:rPr>
                                <w:i/>
                              </w:rPr>
                              <w:tab/>
                            </w:r>
                            <w:r w:rsidR="00453E4E">
                              <w:rPr>
                                <w:i/>
                              </w:rPr>
                              <w:tab/>
                              <w:t xml:space="preserve">        </w:t>
                            </w:r>
                            <w:r w:rsidRPr="00453E4E">
                              <w:rPr>
                                <w:rFonts w:ascii="Book Antiqua" w:hAnsi="Book Antiqua"/>
                                <w:b/>
                                <w:sz w:val="56"/>
                                <w:szCs w:val="56"/>
                              </w:rPr>
                              <w:t xml:space="preserve">CalEPA                    </w:t>
                            </w:r>
                          </w:p>
                          <w:p w:rsidR="00927276" w:rsidRPr="00453E4E" w:rsidRDefault="00453E4E" w:rsidP="00453E4E">
                            <w:pPr>
                              <w:pStyle w:val="NoSpacing"/>
                              <w:rPr>
                                <w:rFonts w:ascii="Book Antiqua" w:hAnsi="Book Antiqua"/>
                                <w:b/>
                                <w:sz w:val="56"/>
                                <w:szCs w:val="56"/>
                              </w:rPr>
                            </w:pPr>
                            <w:r>
                              <w:rPr>
                                <w:rFonts w:ascii="Book Antiqua" w:hAnsi="Book Antiqua"/>
                                <w:b/>
                                <w:sz w:val="56"/>
                                <w:szCs w:val="56"/>
                              </w:rPr>
                              <w:t xml:space="preserve">          </w:t>
                            </w:r>
                            <w:r w:rsidRPr="00453E4E">
                              <w:rPr>
                                <w:rFonts w:ascii="Book Antiqua" w:hAnsi="Book Antiqua"/>
                                <w:b/>
                                <w:sz w:val="56"/>
                                <w:szCs w:val="56"/>
                              </w:rPr>
                              <w:t xml:space="preserve">Environmental </w:t>
                            </w:r>
                            <w:r w:rsidR="00927276" w:rsidRPr="00453E4E">
                              <w:rPr>
                                <w:rFonts w:ascii="Book Antiqua" w:hAnsi="Book Antiqua"/>
                                <w:b/>
                                <w:sz w:val="56"/>
                                <w:szCs w:val="56"/>
                              </w:rPr>
                              <w:t>Enforcement</w:t>
                            </w:r>
                          </w:p>
                          <w:p w:rsidR="00927276" w:rsidRPr="00453E4E" w:rsidRDefault="00927276" w:rsidP="00453E4E">
                            <w:pPr>
                              <w:pStyle w:val="NoSpacing"/>
                              <w:rPr>
                                <w:rFonts w:ascii="Book Antiqua" w:hAnsi="Book Antiqua"/>
                                <w:b/>
                                <w:sz w:val="56"/>
                                <w:szCs w:val="56"/>
                              </w:rPr>
                            </w:pPr>
                            <w:r w:rsidRPr="00453E4E">
                              <w:rPr>
                                <w:rFonts w:ascii="Book Antiqua" w:hAnsi="Book Antiqua"/>
                                <w:b/>
                                <w:sz w:val="56"/>
                                <w:szCs w:val="56"/>
                              </w:rPr>
                              <w:t xml:space="preserve"> </w:t>
                            </w:r>
                            <w:r w:rsidR="00453E4E" w:rsidRPr="00453E4E">
                              <w:rPr>
                                <w:rFonts w:ascii="Book Antiqua" w:hAnsi="Book Antiqua"/>
                                <w:b/>
                                <w:sz w:val="56"/>
                                <w:szCs w:val="56"/>
                              </w:rPr>
                              <w:tab/>
                            </w:r>
                            <w:r w:rsidRPr="00453E4E">
                              <w:rPr>
                                <w:rFonts w:ascii="Book Antiqua" w:hAnsi="Book Antiqua"/>
                                <w:b/>
                                <w:sz w:val="56"/>
                                <w:szCs w:val="56"/>
                              </w:rPr>
                              <w:t xml:space="preserve">and Training Account Grant Program </w:t>
                            </w:r>
                          </w:p>
                          <w:p w:rsidR="00927276" w:rsidRDefault="00927276" w:rsidP="00453E4E">
                            <w:pPr>
                              <w:pStyle w:val="NoSpacing"/>
                              <w:jc w:val="center"/>
                              <w:rPr>
                                <w:rFonts w:cs="Arial"/>
                                <w:sz w:val="52"/>
                                <w:szCs w:val="52"/>
                              </w:rPr>
                            </w:pPr>
                            <w:r w:rsidRPr="00453E4E">
                              <w:rPr>
                                <w:rFonts w:ascii="Book Antiqua" w:hAnsi="Book Antiqua" w:cs="Arial"/>
                                <w:sz w:val="56"/>
                                <w:szCs w:val="56"/>
                              </w:rPr>
                              <w:t>(Penal Code section 14300</w:t>
                            </w:r>
                            <w:r w:rsidRPr="00AC744C">
                              <w:rPr>
                                <w:rFonts w:cs="Arial"/>
                                <w:sz w:val="52"/>
                                <w:szCs w:val="52"/>
                              </w:rPr>
                              <w:t>)</w:t>
                            </w:r>
                          </w:p>
                          <w:p w:rsidR="00453E4E" w:rsidRPr="00453E4E" w:rsidRDefault="00453E4E" w:rsidP="00453E4E">
                            <w:pPr>
                              <w:jc w:val="center"/>
                              <w:rPr>
                                <w:rFonts w:ascii="Book Antiqua" w:hAnsi="Book Antiqua"/>
                                <w:b/>
                                <w:bCs/>
                                <w:iCs/>
                                <w:sz w:val="20"/>
                                <w:szCs w:val="20"/>
                              </w:rPr>
                            </w:pPr>
                          </w:p>
                          <w:p w:rsidR="00927276" w:rsidRDefault="00927276" w:rsidP="00453E4E">
                            <w:pPr>
                              <w:jc w:val="center"/>
                              <w:rPr>
                                <w:rFonts w:ascii="Book Antiqua" w:hAnsi="Book Antiqua"/>
                                <w:b/>
                                <w:bCs/>
                                <w:iCs/>
                                <w:sz w:val="56"/>
                              </w:rPr>
                            </w:pPr>
                            <w:r>
                              <w:rPr>
                                <w:rFonts w:ascii="Book Antiqua" w:hAnsi="Book Antiqua"/>
                                <w:b/>
                                <w:bCs/>
                                <w:iCs/>
                                <w:sz w:val="56"/>
                              </w:rPr>
                              <w:t>201</w:t>
                            </w:r>
                            <w:r w:rsidR="003B7F32">
                              <w:rPr>
                                <w:rFonts w:ascii="Book Antiqua" w:hAnsi="Book Antiqua"/>
                                <w:b/>
                                <w:bCs/>
                                <w:iCs/>
                                <w:sz w:val="56"/>
                              </w:rPr>
                              <w:t>9</w:t>
                            </w:r>
                            <w:r w:rsidRPr="00AC744C">
                              <w:rPr>
                                <w:rFonts w:ascii="Book Antiqua" w:hAnsi="Book Antiqua"/>
                                <w:b/>
                                <w:bCs/>
                                <w:iCs/>
                                <w:sz w:val="56"/>
                              </w:rPr>
                              <w:t xml:space="preserve"> Grant Application</w:t>
                            </w:r>
                          </w:p>
                          <w:p w:rsidR="00927276" w:rsidRDefault="00927276" w:rsidP="006E0087">
                            <w:pPr>
                              <w:jc w:val="center"/>
                              <w:rPr>
                                <w:rFonts w:ascii="Book Antiqua" w:hAnsi="Book Antiqua"/>
                                <w:b/>
                                <w:bCs/>
                                <w:i/>
                                <w:iCs/>
                                <w:sz w:val="56"/>
                              </w:rPr>
                            </w:pPr>
                          </w:p>
                          <w:p w:rsidR="00927276" w:rsidRDefault="00927276" w:rsidP="006E0087">
                            <w:pPr>
                              <w:jc w:val="center"/>
                              <w:rPr>
                                <w:rFonts w:ascii="Book Antiqua" w:hAnsi="Book Antiqua"/>
                                <w:b/>
                                <w:bCs/>
                                <w:i/>
                                <w:iCs/>
                                <w:sz w:val="56"/>
                              </w:rPr>
                            </w:pPr>
                          </w:p>
                          <w:p w:rsidR="00927276" w:rsidRDefault="00927276" w:rsidP="006E0087">
                            <w:pPr>
                              <w:jc w:val="center"/>
                              <w:rPr>
                                <w:rFonts w:ascii="Book Antiqua" w:hAnsi="Book Antiqua"/>
                                <w:b/>
                                <w:bCs/>
                                <w:i/>
                                <w:iCs/>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2.8pt;margin-top:-16.05pt;width:534pt;height:22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wWgwIAABA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" stroked="f">
                <v:textbox>
                  <w:txbxContent>
                    <w:p w:rsidR="00927276" w:rsidRPr="00453E4E" w:rsidRDefault="00927276" w:rsidP="00453E4E">
                      <w:pPr>
                        <w:pStyle w:val="NoSpacing"/>
                        <w:rPr>
                          <w:rFonts w:ascii="Book Antiqua" w:hAnsi="Book Antiqua"/>
                          <w:b/>
                          <w:sz w:val="56"/>
                          <w:szCs w:val="56"/>
                        </w:rPr>
                      </w:pPr>
                      <w:r>
                        <w:rPr>
                          <w:i/>
                        </w:rPr>
                        <w:t xml:space="preserve"> </w:t>
                      </w:r>
                      <w:r w:rsidRPr="001B0223">
                        <w:rPr>
                          <w:i/>
                          <w:noProof/>
                        </w:rPr>
                        <w:drawing>
                          <wp:inline distT="0" distB="0" distL="0" distR="0">
                            <wp:extent cx="707390" cy="673100"/>
                            <wp:effectExtent l="0" t="0" r="0" b="0"/>
                            <wp:docPr id="6" name="Picture 6" descr="EPA-5753-no 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5753-no 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673100"/>
                                    </a:xfrm>
                                    <a:prstGeom prst="rect">
                                      <a:avLst/>
                                    </a:prstGeom>
                                    <a:noFill/>
                                    <a:ln>
                                      <a:noFill/>
                                    </a:ln>
                                  </pic:spPr>
                                </pic:pic>
                              </a:graphicData>
                            </a:graphic>
                          </wp:inline>
                        </w:drawing>
                      </w:r>
                      <w:r>
                        <w:rPr>
                          <w:i/>
                        </w:rPr>
                        <w:t xml:space="preserve">                     </w:t>
                      </w:r>
                      <w:r w:rsidR="00453E4E">
                        <w:rPr>
                          <w:i/>
                        </w:rPr>
                        <w:tab/>
                      </w:r>
                      <w:r w:rsidR="00453E4E">
                        <w:rPr>
                          <w:i/>
                        </w:rPr>
                        <w:tab/>
                        <w:t xml:space="preserve">        </w:t>
                      </w:r>
                      <w:r w:rsidRPr="00453E4E">
                        <w:rPr>
                          <w:rFonts w:ascii="Book Antiqua" w:hAnsi="Book Antiqua"/>
                          <w:b/>
                          <w:sz w:val="56"/>
                          <w:szCs w:val="56"/>
                        </w:rPr>
                        <w:t xml:space="preserve">CalEPA                    </w:t>
                      </w:r>
                    </w:p>
                    <w:p w:rsidR="00927276" w:rsidRPr="00453E4E" w:rsidRDefault="00453E4E" w:rsidP="00453E4E">
                      <w:pPr>
                        <w:pStyle w:val="NoSpacing"/>
                        <w:rPr>
                          <w:rFonts w:ascii="Book Antiqua" w:hAnsi="Book Antiqua"/>
                          <w:b/>
                          <w:sz w:val="56"/>
                          <w:szCs w:val="56"/>
                        </w:rPr>
                      </w:pPr>
                      <w:r>
                        <w:rPr>
                          <w:rFonts w:ascii="Book Antiqua" w:hAnsi="Book Antiqua"/>
                          <w:b/>
                          <w:sz w:val="56"/>
                          <w:szCs w:val="56"/>
                        </w:rPr>
                        <w:t xml:space="preserve">          </w:t>
                      </w:r>
                      <w:r w:rsidRPr="00453E4E">
                        <w:rPr>
                          <w:rFonts w:ascii="Book Antiqua" w:hAnsi="Book Antiqua"/>
                          <w:b/>
                          <w:sz w:val="56"/>
                          <w:szCs w:val="56"/>
                        </w:rPr>
                        <w:t xml:space="preserve">Environmental </w:t>
                      </w:r>
                      <w:r w:rsidR="00927276" w:rsidRPr="00453E4E">
                        <w:rPr>
                          <w:rFonts w:ascii="Book Antiqua" w:hAnsi="Book Antiqua"/>
                          <w:b/>
                          <w:sz w:val="56"/>
                          <w:szCs w:val="56"/>
                        </w:rPr>
                        <w:t>Enforcement</w:t>
                      </w:r>
                    </w:p>
                    <w:p w:rsidR="00927276" w:rsidRPr="00453E4E" w:rsidRDefault="00927276" w:rsidP="00453E4E">
                      <w:pPr>
                        <w:pStyle w:val="NoSpacing"/>
                        <w:rPr>
                          <w:rFonts w:ascii="Book Antiqua" w:hAnsi="Book Antiqua"/>
                          <w:b/>
                          <w:sz w:val="56"/>
                          <w:szCs w:val="56"/>
                        </w:rPr>
                      </w:pPr>
                      <w:r w:rsidRPr="00453E4E">
                        <w:rPr>
                          <w:rFonts w:ascii="Book Antiqua" w:hAnsi="Book Antiqua"/>
                          <w:b/>
                          <w:sz w:val="56"/>
                          <w:szCs w:val="56"/>
                        </w:rPr>
                        <w:t xml:space="preserve"> </w:t>
                      </w:r>
                      <w:r w:rsidR="00453E4E" w:rsidRPr="00453E4E">
                        <w:rPr>
                          <w:rFonts w:ascii="Book Antiqua" w:hAnsi="Book Antiqua"/>
                          <w:b/>
                          <w:sz w:val="56"/>
                          <w:szCs w:val="56"/>
                        </w:rPr>
                        <w:tab/>
                      </w:r>
                      <w:r w:rsidRPr="00453E4E">
                        <w:rPr>
                          <w:rFonts w:ascii="Book Antiqua" w:hAnsi="Book Antiqua"/>
                          <w:b/>
                          <w:sz w:val="56"/>
                          <w:szCs w:val="56"/>
                        </w:rPr>
                        <w:t xml:space="preserve">and Training Account Grant Program </w:t>
                      </w:r>
                    </w:p>
                    <w:p w:rsidR="00927276" w:rsidRDefault="00927276" w:rsidP="00453E4E">
                      <w:pPr>
                        <w:pStyle w:val="NoSpacing"/>
                        <w:jc w:val="center"/>
                        <w:rPr>
                          <w:rFonts w:cs="Arial"/>
                          <w:sz w:val="52"/>
                          <w:szCs w:val="52"/>
                        </w:rPr>
                      </w:pPr>
                      <w:r w:rsidRPr="00453E4E">
                        <w:rPr>
                          <w:rFonts w:ascii="Book Antiqua" w:hAnsi="Book Antiqua" w:cs="Arial"/>
                          <w:sz w:val="56"/>
                          <w:szCs w:val="56"/>
                        </w:rPr>
                        <w:t>(Penal Code section 14300</w:t>
                      </w:r>
                      <w:r w:rsidRPr="00AC744C">
                        <w:rPr>
                          <w:rFonts w:cs="Arial"/>
                          <w:sz w:val="52"/>
                          <w:szCs w:val="52"/>
                        </w:rPr>
                        <w:t>)</w:t>
                      </w:r>
                    </w:p>
                    <w:p w:rsidR="00453E4E" w:rsidRPr="00453E4E" w:rsidRDefault="00453E4E" w:rsidP="00453E4E">
                      <w:pPr>
                        <w:jc w:val="center"/>
                        <w:rPr>
                          <w:rFonts w:ascii="Book Antiqua" w:hAnsi="Book Antiqua"/>
                          <w:b/>
                          <w:bCs/>
                          <w:iCs/>
                          <w:sz w:val="20"/>
                          <w:szCs w:val="20"/>
                        </w:rPr>
                      </w:pPr>
                    </w:p>
                    <w:p w:rsidR="00927276" w:rsidRDefault="00927276" w:rsidP="00453E4E">
                      <w:pPr>
                        <w:jc w:val="center"/>
                        <w:rPr>
                          <w:rFonts w:ascii="Book Antiqua" w:hAnsi="Book Antiqua"/>
                          <w:b/>
                          <w:bCs/>
                          <w:iCs/>
                          <w:sz w:val="56"/>
                        </w:rPr>
                      </w:pPr>
                      <w:r>
                        <w:rPr>
                          <w:rFonts w:ascii="Book Antiqua" w:hAnsi="Book Antiqua"/>
                          <w:b/>
                          <w:bCs/>
                          <w:iCs/>
                          <w:sz w:val="56"/>
                        </w:rPr>
                        <w:t>201</w:t>
                      </w:r>
                      <w:r w:rsidR="003B7F32">
                        <w:rPr>
                          <w:rFonts w:ascii="Book Antiqua" w:hAnsi="Book Antiqua"/>
                          <w:b/>
                          <w:bCs/>
                          <w:iCs/>
                          <w:sz w:val="56"/>
                        </w:rPr>
                        <w:t>9</w:t>
                      </w:r>
                      <w:r w:rsidRPr="00AC744C">
                        <w:rPr>
                          <w:rFonts w:ascii="Book Antiqua" w:hAnsi="Book Antiqua"/>
                          <w:b/>
                          <w:bCs/>
                          <w:iCs/>
                          <w:sz w:val="56"/>
                        </w:rPr>
                        <w:t xml:space="preserve"> Grant Application</w:t>
                      </w:r>
                    </w:p>
                    <w:p w:rsidR="00927276" w:rsidRDefault="00927276" w:rsidP="006E0087">
                      <w:pPr>
                        <w:jc w:val="center"/>
                        <w:rPr>
                          <w:rFonts w:ascii="Book Antiqua" w:hAnsi="Book Antiqua"/>
                          <w:b/>
                          <w:bCs/>
                          <w:i/>
                          <w:iCs/>
                          <w:sz w:val="56"/>
                        </w:rPr>
                      </w:pPr>
                    </w:p>
                    <w:p w:rsidR="00927276" w:rsidRDefault="00927276" w:rsidP="006E0087">
                      <w:pPr>
                        <w:jc w:val="center"/>
                        <w:rPr>
                          <w:rFonts w:ascii="Book Antiqua" w:hAnsi="Book Antiqua"/>
                          <w:b/>
                          <w:bCs/>
                          <w:i/>
                          <w:iCs/>
                          <w:sz w:val="56"/>
                        </w:rPr>
                      </w:pPr>
                    </w:p>
                    <w:p w:rsidR="00927276" w:rsidRDefault="00927276" w:rsidP="006E0087">
                      <w:pPr>
                        <w:jc w:val="center"/>
                        <w:rPr>
                          <w:rFonts w:ascii="Book Antiqua" w:hAnsi="Book Antiqua"/>
                          <w:b/>
                          <w:bCs/>
                          <w:i/>
                          <w:iCs/>
                          <w:sz w:val="56"/>
                        </w:rPr>
                      </w:pPr>
                    </w:p>
                  </w:txbxContent>
                </v:textbox>
                <w10:wrap anchorx="margin"/>
              </v:shape>
            </w:pict>
          </mc:Fallback>
        </mc:AlternateContent>
      </w:r>
    </w:p>
    <w:p w:rsidR="006F5830" w:rsidRPr="006F5830" w:rsidRDefault="006F5830" w:rsidP="006F5830"/>
    <w:p w:rsidR="006F5830" w:rsidRPr="006F5830" w:rsidRDefault="006F5830" w:rsidP="006F5830"/>
    <w:p w:rsidR="006F5830" w:rsidRPr="006F5830" w:rsidRDefault="006F5830" w:rsidP="006F5830"/>
    <w:p w:rsidR="006F5830" w:rsidRPr="006F5830" w:rsidRDefault="006F5830" w:rsidP="006F5830"/>
    <w:p w:rsidR="006E0087" w:rsidRDefault="006E0087" w:rsidP="006F5830">
      <w:pPr>
        <w:spacing w:after="0" w:line="240" w:lineRule="auto"/>
        <w:rPr>
          <w:rFonts w:ascii="Book Antiqua" w:hAnsi="Book Antiqua"/>
          <w:b/>
          <w:sz w:val="56"/>
          <w:szCs w:val="56"/>
        </w:rPr>
      </w:pPr>
    </w:p>
    <w:p w:rsidR="006E0087" w:rsidRDefault="006E0087" w:rsidP="006F5830">
      <w:pPr>
        <w:spacing w:after="0" w:line="240" w:lineRule="auto"/>
        <w:rPr>
          <w:rFonts w:ascii="Book Antiqua" w:hAnsi="Book Antiqua"/>
          <w:b/>
          <w:sz w:val="56"/>
          <w:szCs w:val="56"/>
        </w:rPr>
      </w:pPr>
    </w:p>
    <w:p w:rsidR="006E0087" w:rsidRDefault="006E0087" w:rsidP="006F5830">
      <w:pPr>
        <w:spacing w:after="0" w:line="240" w:lineRule="auto"/>
        <w:rPr>
          <w:rFonts w:ascii="Arial" w:eastAsia="Times New Roman" w:hAnsi="Arial" w:cs="Arial"/>
          <w:b/>
          <w:iCs/>
          <w:color w:val="000080"/>
          <w:sz w:val="28"/>
          <w:szCs w:val="28"/>
        </w:rPr>
      </w:pPr>
    </w:p>
    <w:p w:rsidR="00453E4E" w:rsidRDefault="00453E4E" w:rsidP="006F5830">
      <w:pPr>
        <w:spacing w:after="0" w:line="240" w:lineRule="auto"/>
        <w:rPr>
          <w:rFonts w:ascii="Arial" w:eastAsia="Times New Roman" w:hAnsi="Arial" w:cs="Arial"/>
          <w:b/>
          <w:iCs/>
          <w:color w:val="000080"/>
          <w:sz w:val="28"/>
          <w:szCs w:val="28"/>
        </w:rPr>
      </w:pPr>
    </w:p>
    <w:p w:rsidR="006F5830" w:rsidRPr="006F5830" w:rsidRDefault="006F5830" w:rsidP="006F5830">
      <w:pPr>
        <w:spacing w:after="0" w:line="240" w:lineRule="auto"/>
        <w:rPr>
          <w:rFonts w:ascii="Arial" w:eastAsia="Times New Roman" w:hAnsi="Arial" w:cs="Arial"/>
          <w:b/>
          <w:iCs/>
          <w:color w:val="000080"/>
          <w:sz w:val="28"/>
          <w:szCs w:val="28"/>
        </w:rPr>
      </w:pPr>
      <w:r w:rsidRPr="006F5830">
        <w:rPr>
          <w:rFonts w:ascii="Arial" w:eastAsia="Times New Roman" w:hAnsi="Arial" w:cs="Arial"/>
          <w:b/>
          <w:iCs/>
          <w:color w:val="000080"/>
          <w:sz w:val="28"/>
          <w:szCs w:val="28"/>
        </w:rPr>
        <w:t xml:space="preserve">Background: </w:t>
      </w:r>
    </w:p>
    <w:p w:rsidR="006F5830" w:rsidRPr="006F5830" w:rsidRDefault="006F5830" w:rsidP="006F5830">
      <w:pPr>
        <w:spacing w:after="0" w:line="240" w:lineRule="auto"/>
        <w:rPr>
          <w:rFonts w:ascii="Arial" w:eastAsia="Times New Roman" w:hAnsi="Arial" w:cs="Arial"/>
          <w:b/>
          <w:i/>
          <w:iCs/>
          <w:sz w:val="24"/>
          <w:szCs w:val="24"/>
        </w:rPr>
      </w:pPr>
    </w:p>
    <w:p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Courier New"/>
          <w:bCs/>
          <w:sz w:val="24"/>
          <w:szCs w:val="24"/>
        </w:rPr>
      </w:pPr>
      <w:r w:rsidRPr="006F5830">
        <w:rPr>
          <w:rFonts w:ascii="Arial" w:eastAsia="Courier New" w:hAnsi="Arial" w:cs="Arial"/>
          <w:sz w:val="24"/>
          <w:szCs w:val="20"/>
        </w:rPr>
        <w:t xml:space="preserve">Penal Code section 14300 </w:t>
      </w:r>
      <w:r w:rsidRPr="006F5830">
        <w:rPr>
          <w:rFonts w:ascii="Arial" w:eastAsia="Courier New" w:hAnsi="Arial" w:cs="Arial"/>
          <w:i/>
          <w:sz w:val="24"/>
          <w:szCs w:val="20"/>
        </w:rPr>
        <w:t>et seq.</w:t>
      </w:r>
      <w:r w:rsidRPr="006F5830">
        <w:rPr>
          <w:rFonts w:ascii="Arial" w:eastAsia="Courier New" w:hAnsi="Arial" w:cs="Arial"/>
          <w:sz w:val="24"/>
          <w:szCs w:val="20"/>
        </w:rPr>
        <w:t xml:space="preserve"> established the Environmental Enforcement and Training Account. California Code of Regulations, title 27, section 10011 </w:t>
      </w:r>
      <w:r w:rsidRPr="006F5830">
        <w:rPr>
          <w:rFonts w:ascii="Arial" w:eastAsia="Courier New" w:hAnsi="Arial" w:cs="Arial"/>
          <w:i/>
          <w:sz w:val="24"/>
          <w:szCs w:val="20"/>
        </w:rPr>
        <w:t>et seq.</w:t>
      </w:r>
      <w:r w:rsidRPr="006F5830">
        <w:rPr>
          <w:rFonts w:ascii="Arial" w:eastAsia="Courier New" w:hAnsi="Arial" w:cs="Arial"/>
          <w:sz w:val="24"/>
          <w:szCs w:val="20"/>
        </w:rPr>
        <w:t xml:space="preserve"> contains the implementing regulations for the Environmental Enforcement Training Account Grant Program.  The purpose of the Grant Program is to provide financial assistance for environmental enforcement, investigation and training programs that enhance statewide enforcemen</w:t>
      </w:r>
      <w:bookmarkStart w:id="0" w:name="_GoBack"/>
      <w:bookmarkEnd w:id="0"/>
      <w:r w:rsidRPr="006F5830">
        <w:rPr>
          <w:rFonts w:ascii="Arial" w:eastAsia="Courier New" w:hAnsi="Arial" w:cs="Arial"/>
          <w:sz w:val="24"/>
          <w:szCs w:val="20"/>
        </w:rPr>
        <w:t xml:space="preserve">t of environmental laws.  </w:t>
      </w:r>
      <w:r w:rsidRPr="006F5830">
        <w:rPr>
          <w:rFonts w:ascii="Arial" w:eastAsia="Courier New" w:hAnsi="Arial" w:cs="Courier New"/>
          <w:sz w:val="24"/>
          <w:szCs w:val="24"/>
        </w:rPr>
        <w:t xml:space="preserve">The </w:t>
      </w:r>
      <w:r w:rsidRPr="006F5830">
        <w:rPr>
          <w:rFonts w:ascii="Arial" w:eastAsia="Courier New" w:hAnsi="Arial" w:cs="Courier New"/>
          <w:bCs/>
          <w:sz w:val="24"/>
          <w:szCs w:val="24"/>
        </w:rPr>
        <w:t>Secretary may award grants</w:t>
      </w:r>
      <w:r w:rsidRPr="006F5830">
        <w:rPr>
          <w:rFonts w:ascii="Arial" w:eastAsia="Courier New" w:hAnsi="Arial" w:cs="Courier New"/>
          <w:sz w:val="24"/>
          <w:szCs w:val="24"/>
        </w:rPr>
        <w:t xml:space="preserve"> to public entities and private </w:t>
      </w:r>
      <w:r w:rsidRPr="006F5830">
        <w:rPr>
          <w:rFonts w:ascii="Arial" w:eastAsia="Courier New" w:hAnsi="Arial" w:cs="Arial"/>
          <w:sz w:val="24"/>
          <w:szCs w:val="20"/>
        </w:rPr>
        <w:t>nonprofit organizations</w:t>
      </w:r>
      <w:r w:rsidRPr="006F5830">
        <w:rPr>
          <w:rFonts w:ascii="Arial" w:eastAsia="Courier New" w:hAnsi="Arial" w:cs="Courier New"/>
          <w:sz w:val="24"/>
          <w:szCs w:val="24"/>
        </w:rPr>
        <w:t xml:space="preserve"> </w:t>
      </w:r>
      <w:r w:rsidRPr="006F5830">
        <w:rPr>
          <w:rFonts w:ascii="Arial" w:eastAsia="Courier New" w:hAnsi="Arial" w:cs="Courier New"/>
          <w:bCs/>
          <w:sz w:val="24"/>
          <w:szCs w:val="24"/>
        </w:rPr>
        <w:t>for:</w:t>
      </w:r>
    </w:p>
    <w:p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Courier New"/>
          <w:bCs/>
          <w:sz w:val="24"/>
          <w:szCs w:val="24"/>
        </w:rPr>
      </w:pPr>
    </w:p>
    <w:p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Courier New" w:hAnsi="Arial" w:cs="Courier New"/>
          <w:sz w:val="24"/>
          <w:szCs w:val="24"/>
        </w:rPr>
      </w:pPr>
      <w:r w:rsidRPr="006F5830">
        <w:rPr>
          <w:rFonts w:ascii="Arial" w:eastAsia="Courier New" w:hAnsi="Arial" w:cs="Courier New"/>
          <w:bCs/>
          <w:sz w:val="24"/>
          <w:szCs w:val="24"/>
        </w:rPr>
        <w:t>1)  Training</w:t>
      </w:r>
      <w:r w:rsidRPr="006F5830">
        <w:rPr>
          <w:rFonts w:ascii="Arial" w:eastAsia="Courier New" w:hAnsi="Arial" w:cs="Courier New"/>
          <w:sz w:val="24"/>
          <w:szCs w:val="24"/>
        </w:rPr>
        <w:t xml:space="preserve"> public prosecutors, peace officers, firefighters, and state or local environmental regulators in the investigation and enforcement of environmental laws;</w:t>
      </w:r>
    </w:p>
    <w:p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Courier New" w:hAnsi="Arial" w:cs="Courier New"/>
          <w:sz w:val="24"/>
          <w:szCs w:val="24"/>
        </w:rPr>
      </w:pPr>
      <w:r w:rsidRPr="006F5830">
        <w:rPr>
          <w:rFonts w:ascii="Arial" w:eastAsia="Courier New" w:hAnsi="Arial" w:cs="Courier New"/>
          <w:sz w:val="24"/>
          <w:szCs w:val="24"/>
        </w:rPr>
        <w:t>2)  The cost of l</w:t>
      </w:r>
      <w:r w:rsidRPr="006F5830">
        <w:rPr>
          <w:rFonts w:ascii="Arial" w:eastAsia="Courier New" w:hAnsi="Arial" w:cs="Courier New"/>
          <w:bCs/>
          <w:sz w:val="24"/>
          <w:szCs w:val="24"/>
        </w:rPr>
        <w:t>ocal environmental regulators</w:t>
      </w:r>
      <w:r w:rsidRPr="006F5830">
        <w:rPr>
          <w:rFonts w:ascii="Arial" w:eastAsia="Courier New" w:hAnsi="Arial" w:cs="Courier New"/>
          <w:sz w:val="24"/>
          <w:szCs w:val="24"/>
        </w:rPr>
        <w:t xml:space="preserve"> engaged in the enforcement of environmental laws; and/or </w:t>
      </w:r>
    </w:p>
    <w:p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Courier New" w:hAnsi="Arial" w:cs="Courier New"/>
          <w:sz w:val="24"/>
          <w:szCs w:val="24"/>
        </w:rPr>
      </w:pPr>
      <w:r w:rsidRPr="006F5830">
        <w:rPr>
          <w:rFonts w:ascii="Arial" w:eastAsia="Courier New" w:hAnsi="Arial" w:cs="Courier New"/>
          <w:sz w:val="24"/>
          <w:szCs w:val="24"/>
        </w:rPr>
        <w:t>3)  The costs of prosecutors, investigators and research attorneys working within the Environmental Circuit Prosecutor Project.</w:t>
      </w:r>
    </w:p>
    <w:p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Arial"/>
          <w:sz w:val="24"/>
          <w:szCs w:val="20"/>
        </w:rPr>
      </w:pPr>
    </w:p>
    <w:p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Arial"/>
          <w:sz w:val="24"/>
          <w:szCs w:val="20"/>
        </w:rPr>
      </w:pPr>
      <w:r w:rsidRPr="006F5830">
        <w:rPr>
          <w:rFonts w:ascii="Arial" w:eastAsia="Courier New" w:hAnsi="Arial" w:cs="Arial"/>
          <w:sz w:val="24"/>
          <w:szCs w:val="20"/>
        </w:rPr>
        <w:t xml:space="preserve">The actual amount of grant funding available depends on the amount of money deposited into the Environmental Enforcement and Training Account from settlements and other contributions in preceding fiscal years.  </w:t>
      </w:r>
    </w:p>
    <w:p w:rsidR="006F5830" w:rsidRPr="006F5830" w:rsidRDefault="006F5830" w:rsidP="006F5830">
      <w:pPr>
        <w:spacing w:after="0" w:line="240" w:lineRule="auto"/>
        <w:rPr>
          <w:rFonts w:ascii="Arial" w:eastAsia="Times New Roman" w:hAnsi="Arial" w:cs="Arial"/>
          <w:sz w:val="32"/>
          <w:szCs w:val="24"/>
        </w:rPr>
      </w:pPr>
    </w:p>
    <w:p w:rsidR="006F5830" w:rsidRPr="006F5830" w:rsidRDefault="006F5830" w:rsidP="006F5830">
      <w:pPr>
        <w:spacing w:after="0" w:line="240" w:lineRule="auto"/>
        <w:rPr>
          <w:rFonts w:ascii="Arial" w:eastAsia="Times New Roman" w:hAnsi="Arial" w:cs="Arial"/>
          <w:b/>
          <w:iCs/>
          <w:color w:val="000080"/>
          <w:sz w:val="28"/>
          <w:szCs w:val="28"/>
        </w:rPr>
      </w:pPr>
      <w:r w:rsidRPr="006F5830">
        <w:rPr>
          <w:rFonts w:ascii="Arial" w:eastAsia="Times New Roman" w:hAnsi="Arial" w:cs="Arial"/>
          <w:b/>
          <w:iCs/>
          <w:color w:val="000080"/>
          <w:sz w:val="28"/>
          <w:szCs w:val="28"/>
        </w:rPr>
        <w:t>Application Deadline:</w:t>
      </w:r>
    </w:p>
    <w:p w:rsidR="006F5830" w:rsidRPr="006F5830" w:rsidRDefault="006F5830" w:rsidP="006F5830">
      <w:pPr>
        <w:spacing w:after="0" w:line="240" w:lineRule="auto"/>
        <w:rPr>
          <w:rFonts w:ascii="Arial" w:eastAsia="Times New Roman" w:hAnsi="Arial" w:cs="Arial"/>
          <w:b/>
          <w:i/>
          <w:iCs/>
          <w:sz w:val="24"/>
          <w:szCs w:val="24"/>
        </w:rPr>
      </w:pPr>
    </w:p>
    <w:p w:rsidR="006F5830" w:rsidRPr="006F5830" w:rsidRDefault="006F5830" w:rsidP="006F5830">
      <w:pPr>
        <w:spacing w:after="0" w:line="240" w:lineRule="auto"/>
        <w:rPr>
          <w:rFonts w:ascii="Arial" w:eastAsia="Times New Roman" w:hAnsi="Arial" w:cs="Arial"/>
          <w:bCs/>
          <w:sz w:val="24"/>
          <w:szCs w:val="24"/>
        </w:rPr>
      </w:pPr>
      <w:r w:rsidRPr="006F5830">
        <w:rPr>
          <w:rFonts w:ascii="Arial" w:eastAsia="Times New Roman" w:hAnsi="Arial" w:cs="Arial"/>
          <w:bCs/>
          <w:sz w:val="24"/>
          <w:szCs w:val="24"/>
        </w:rPr>
        <w:t xml:space="preserve">Applications may be submitted starting </w:t>
      </w:r>
      <w:r w:rsidR="00935A93">
        <w:rPr>
          <w:rFonts w:ascii="Arial" w:eastAsia="Times New Roman" w:hAnsi="Arial" w:cs="Arial"/>
          <w:bCs/>
          <w:sz w:val="24"/>
          <w:szCs w:val="24"/>
        </w:rPr>
        <w:t>August</w:t>
      </w:r>
      <w:r w:rsidRPr="006F5830">
        <w:rPr>
          <w:rFonts w:ascii="Arial" w:eastAsia="Times New Roman" w:hAnsi="Arial" w:cs="Arial"/>
          <w:bCs/>
          <w:sz w:val="24"/>
          <w:szCs w:val="24"/>
        </w:rPr>
        <w:t xml:space="preserve"> 1</w:t>
      </w:r>
      <w:r w:rsidRPr="006F5830">
        <w:rPr>
          <w:rFonts w:ascii="Arial" w:eastAsia="Times New Roman" w:hAnsi="Arial" w:cs="Arial"/>
          <w:bCs/>
          <w:sz w:val="24"/>
          <w:szCs w:val="24"/>
          <w:vertAlign w:val="superscript"/>
        </w:rPr>
        <w:t>st</w:t>
      </w:r>
      <w:r w:rsidRPr="006F5830">
        <w:rPr>
          <w:rFonts w:ascii="Arial" w:eastAsia="Times New Roman" w:hAnsi="Arial" w:cs="Arial"/>
          <w:bCs/>
          <w:sz w:val="24"/>
          <w:szCs w:val="24"/>
        </w:rPr>
        <w:t xml:space="preserve"> each year and must be postmarked or hand delivered by no later than 5:00 p.m. on </w:t>
      </w:r>
      <w:r w:rsidR="00935A93">
        <w:rPr>
          <w:rFonts w:ascii="Arial" w:eastAsia="Times New Roman" w:hAnsi="Arial" w:cs="Arial"/>
          <w:bCs/>
          <w:sz w:val="24"/>
          <w:szCs w:val="24"/>
        </w:rPr>
        <w:t>August</w:t>
      </w:r>
      <w:r w:rsidRPr="006F5830">
        <w:rPr>
          <w:rFonts w:ascii="Arial" w:eastAsia="Times New Roman" w:hAnsi="Arial" w:cs="Arial"/>
          <w:bCs/>
          <w:sz w:val="24"/>
          <w:szCs w:val="24"/>
        </w:rPr>
        <w:t xml:space="preserve"> 3</w:t>
      </w:r>
      <w:r w:rsidR="00935A93">
        <w:rPr>
          <w:rFonts w:ascii="Arial" w:eastAsia="Times New Roman" w:hAnsi="Arial" w:cs="Arial"/>
          <w:bCs/>
          <w:sz w:val="24"/>
          <w:szCs w:val="24"/>
        </w:rPr>
        <w:t>1</w:t>
      </w:r>
      <w:r w:rsidR="00935A93">
        <w:rPr>
          <w:rFonts w:ascii="Arial" w:eastAsia="Times New Roman" w:hAnsi="Arial" w:cs="Arial"/>
          <w:bCs/>
          <w:sz w:val="24"/>
          <w:szCs w:val="24"/>
          <w:vertAlign w:val="superscript"/>
        </w:rPr>
        <w:t>st</w:t>
      </w:r>
      <w:r w:rsidRPr="006F5830">
        <w:rPr>
          <w:rFonts w:ascii="Arial" w:eastAsia="Times New Roman" w:hAnsi="Arial" w:cs="Arial"/>
          <w:bCs/>
          <w:sz w:val="24"/>
          <w:szCs w:val="24"/>
        </w:rPr>
        <w:t xml:space="preserve"> each year.</w:t>
      </w:r>
    </w:p>
    <w:p w:rsidR="006F5830" w:rsidRPr="006F5830" w:rsidRDefault="006F5830" w:rsidP="006F5830">
      <w:pPr>
        <w:spacing w:after="0" w:line="240" w:lineRule="auto"/>
        <w:rPr>
          <w:rFonts w:ascii="Arial" w:eastAsia="Times New Roman" w:hAnsi="Arial" w:cs="Arial"/>
          <w:b/>
          <w:color w:val="000080"/>
          <w:sz w:val="28"/>
          <w:szCs w:val="28"/>
        </w:rPr>
      </w:pPr>
    </w:p>
    <w:p w:rsidR="006F5830" w:rsidRPr="006F5830" w:rsidRDefault="006F5830" w:rsidP="006F5830">
      <w:pPr>
        <w:spacing w:after="0" w:line="240" w:lineRule="auto"/>
        <w:rPr>
          <w:rFonts w:ascii="Arial" w:eastAsia="Times New Roman" w:hAnsi="Arial" w:cs="Arial"/>
          <w:color w:val="000080"/>
          <w:sz w:val="28"/>
          <w:szCs w:val="28"/>
        </w:rPr>
      </w:pPr>
      <w:r w:rsidRPr="006F5830">
        <w:rPr>
          <w:rFonts w:ascii="Arial" w:eastAsia="Times New Roman" w:hAnsi="Arial" w:cs="Arial"/>
          <w:b/>
          <w:color w:val="000080"/>
          <w:sz w:val="28"/>
          <w:szCs w:val="28"/>
        </w:rPr>
        <w:t>Where to Submit Applications</w:t>
      </w:r>
      <w:r w:rsidRPr="006F5830">
        <w:rPr>
          <w:rFonts w:ascii="Arial" w:eastAsia="Times New Roman" w:hAnsi="Arial" w:cs="Arial"/>
          <w:b/>
          <w:smallCaps/>
          <w:color w:val="000080"/>
          <w:sz w:val="28"/>
          <w:szCs w:val="28"/>
        </w:rPr>
        <w:t>:</w:t>
      </w:r>
    </w:p>
    <w:tbl>
      <w:tblPr>
        <w:tblpPr w:leftFromText="180" w:rightFromText="180" w:vertAnchor="text" w:horzAnchor="margin" w:tblpY="28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4590"/>
      </w:tblGrid>
      <w:tr w:rsidR="006F5830" w:rsidRPr="006F5830" w:rsidTr="00927276">
        <w:trPr>
          <w:trHeight w:val="1700"/>
        </w:trPr>
        <w:tc>
          <w:tcPr>
            <w:tcW w:w="6498" w:type="dxa"/>
            <w:tcBorders>
              <w:top w:val="nil"/>
              <w:left w:val="nil"/>
              <w:bottom w:val="nil"/>
            </w:tcBorders>
            <w:shd w:val="clear" w:color="auto" w:fill="auto"/>
          </w:tcPr>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CalEPA Office of the Secretary</w:t>
            </w: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Environmental Enforcement and Training Grants Program</w:t>
            </w: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 xml:space="preserve">Attn:  Jessica Diedesch    </w:t>
            </w:r>
            <w:r w:rsidRPr="006F5830">
              <w:rPr>
                <w:rFonts w:ascii="Arial" w:eastAsia="Times New Roman" w:hAnsi="Arial" w:cs="Arial"/>
                <w:sz w:val="24"/>
                <w:szCs w:val="24"/>
              </w:rPr>
              <w:tab/>
            </w:r>
            <w:r w:rsidRPr="006F5830">
              <w:rPr>
                <w:rFonts w:ascii="Arial" w:eastAsia="Times New Roman" w:hAnsi="Arial" w:cs="Arial"/>
                <w:sz w:val="24"/>
                <w:szCs w:val="24"/>
              </w:rPr>
              <w:tab/>
            </w:r>
            <w:r w:rsidRPr="006F5830">
              <w:rPr>
                <w:rFonts w:ascii="Arial" w:eastAsia="Times New Roman" w:hAnsi="Arial" w:cs="Arial"/>
                <w:sz w:val="24"/>
                <w:szCs w:val="24"/>
              </w:rPr>
              <w:tab/>
            </w: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 xml:space="preserve">1001 I Street, MS 25C    </w:t>
            </w:r>
            <w:r w:rsidRPr="006F5830">
              <w:rPr>
                <w:rFonts w:ascii="Arial" w:eastAsia="Times New Roman" w:hAnsi="Arial" w:cs="Arial"/>
                <w:sz w:val="24"/>
                <w:szCs w:val="24"/>
              </w:rPr>
              <w:tab/>
            </w:r>
            <w:r w:rsidRPr="006F5830">
              <w:rPr>
                <w:rFonts w:ascii="Arial" w:eastAsia="Times New Roman" w:hAnsi="Arial" w:cs="Arial"/>
                <w:sz w:val="24"/>
                <w:szCs w:val="24"/>
              </w:rPr>
              <w:tab/>
            </w: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Sacramento, California 95814</w:t>
            </w:r>
          </w:p>
          <w:p w:rsidR="006F5830" w:rsidRPr="006F5830" w:rsidRDefault="006F5830" w:rsidP="006F5830">
            <w:pPr>
              <w:spacing w:after="0" w:line="240" w:lineRule="auto"/>
              <w:rPr>
                <w:rFonts w:ascii="Arial" w:eastAsia="Times New Roman" w:hAnsi="Arial" w:cs="Arial"/>
                <w:sz w:val="24"/>
                <w:szCs w:val="24"/>
              </w:rPr>
            </w:pPr>
          </w:p>
        </w:tc>
        <w:tc>
          <w:tcPr>
            <w:tcW w:w="4590" w:type="dxa"/>
            <w:tcBorders>
              <w:top w:val="nil"/>
              <w:bottom w:val="nil"/>
              <w:right w:val="nil"/>
            </w:tcBorders>
            <w:shd w:val="clear" w:color="auto" w:fill="auto"/>
            <w:vAlign w:val="center"/>
          </w:tcPr>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 xml:space="preserve">  For additional information, contact:</w:t>
            </w: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 xml:space="preserve">  Jessica Diedesch (916) 322-2935</w:t>
            </w: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 xml:space="preserve">  </w:t>
            </w:r>
            <w:hyperlink r:id="rId8" w:history="1">
              <w:r w:rsidRPr="006F5830">
                <w:rPr>
                  <w:rFonts w:ascii="Arial" w:eastAsia="Times New Roman" w:hAnsi="Arial" w:cs="Arial"/>
                  <w:color w:val="0000FF"/>
                  <w:sz w:val="24"/>
                  <w:szCs w:val="24"/>
                  <w:u w:val="single"/>
                </w:rPr>
                <w:t>Jessica.diedesch@calepa.ca.gov</w:t>
              </w:r>
            </w:hyperlink>
          </w:p>
          <w:p w:rsidR="006F5830" w:rsidRPr="006F5830" w:rsidRDefault="006F5830" w:rsidP="006F5830">
            <w:pPr>
              <w:spacing w:after="0" w:line="240" w:lineRule="auto"/>
              <w:rPr>
                <w:rFonts w:ascii="Arial" w:eastAsia="Times New Roman" w:hAnsi="Arial" w:cs="Arial"/>
                <w:sz w:val="24"/>
                <w:szCs w:val="24"/>
              </w:rPr>
            </w:pPr>
          </w:p>
        </w:tc>
      </w:tr>
    </w:tbl>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spacing w:after="0" w:line="240" w:lineRule="auto"/>
        <w:rPr>
          <w:rFonts w:ascii="Arial" w:eastAsia="Times New Roman" w:hAnsi="Arial" w:cs="Arial"/>
          <w:b/>
          <w:iCs/>
          <w:color w:val="000080"/>
          <w:sz w:val="24"/>
          <w:szCs w:val="24"/>
        </w:rPr>
      </w:pPr>
    </w:p>
    <w:p w:rsidR="006F5830" w:rsidRPr="006F5830" w:rsidRDefault="006F5830" w:rsidP="006F5830">
      <w:pPr>
        <w:spacing w:after="0" w:line="240" w:lineRule="auto"/>
        <w:rPr>
          <w:rFonts w:ascii="Arial" w:eastAsia="Times New Roman" w:hAnsi="Arial" w:cs="Arial"/>
          <w:color w:val="000080"/>
          <w:sz w:val="24"/>
          <w:szCs w:val="24"/>
        </w:rPr>
      </w:pPr>
      <w:r w:rsidRPr="006F5830">
        <w:rPr>
          <w:rFonts w:ascii="Arial" w:eastAsia="Times New Roman" w:hAnsi="Arial" w:cs="Arial"/>
          <w:b/>
          <w:iCs/>
          <w:color w:val="000080"/>
          <w:sz w:val="24"/>
          <w:szCs w:val="24"/>
        </w:rPr>
        <w:t>Eligibility:</w:t>
      </w:r>
      <w:r w:rsidRPr="006F5830">
        <w:rPr>
          <w:rFonts w:ascii="Arial" w:eastAsia="Times New Roman" w:hAnsi="Arial" w:cs="Arial"/>
          <w:color w:val="000080"/>
          <w:sz w:val="24"/>
          <w:szCs w:val="24"/>
        </w:rPr>
        <w:t xml:space="preserve"> </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numPr>
          <w:ilvl w:val="0"/>
          <w:numId w:val="3"/>
        </w:numPr>
        <w:spacing w:after="0" w:line="240" w:lineRule="auto"/>
        <w:rPr>
          <w:rFonts w:ascii="Arial" w:eastAsia="Times New Roman" w:hAnsi="Arial" w:cs="Arial"/>
          <w:sz w:val="24"/>
          <w:szCs w:val="24"/>
        </w:rPr>
      </w:pPr>
      <w:r w:rsidRPr="006F5830">
        <w:rPr>
          <w:rFonts w:ascii="Arial" w:eastAsia="Times New Roman" w:hAnsi="Arial" w:cs="Arial"/>
          <w:sz w:val="24"/>
          <w:szCs w:val="24"/>
        </w:rPr>
        <w:t>Individuals are not eligible to receive grants.</w:t>
      </w:r>
    </w:p>
    <w:p w:rsidR="006F5830" w:rsidRPr="006F5830" w:rsidRDefault="006F5830" w:rsidP="006F5830">
      <w:pPr>
        <w:numPr>
          <w:ilvl w:val="0"/>
          <w:numId w:val="3"/>
        </w:numPr>
        <w:spacing w:after="0" w:line="240" w:lineRule="auto"/>
        <w:rPr>
          <w:rFonts w:ascii="Arial" w:eastAsia="Times New Roman" w:hAnsi="Arial" w:cs="Arial"/>
          <w:sz w:val="24"/>
          <w:szCs w:val="24"/>
        </w:rPr>
      </w:pPr>
      <w:r w:rsidRPr="006F5830">
        <w:rPr>
          <w:rFonts w:ascii="Arial" w:eastAsia="Times New Roman" w:hAnsi="Arial" w:cs="Arial"/>
          <w:sz w:val="24"/>
          <w:szCs w:val="24"/>
        </w:rPr>
        <w:t>Private nonprofit organizations or public entities may submit a grant application.</w:t>
      </w:r>
    </w:p>
    <w:p w:rsidR="006F5830" w:rsidRPr="006F5830" w:rsidRDefault="006F5830" w:rsidP="006F5830">
      <w:pPr>
        <w:numPr>
          <w:ilvl w:val="0"/>
          <w:numId w:val="3"/>
        </w:numPr>
        <w:spacing w:after="0" w:line="240" w:lineRule="auto"/>
        <w:rPr>
          <w:rFonts w:ascii="Arial" w:eastAsia="Times New Roman" w:hAnsi="Arial" w:cs="Arial"/>
          <w:sz w:val="24"/>
          <w:szCs w:val="24"/>
        </w:rPr>
      </w:pPr>
      <w:r w:rsidRPr="006F5830">
        <w:rPr>
          <w:rFonts w:ascii="Arial" w:eastAsia="Times New Roman" w:hAnsi="Arial" w:cs="Arial"/>
          <w:sz w:val="24"/>
          <w:szCs w:val="24"/>
        </w:rPr>
        <w:t>Applicants who have previously received grant funds may be eligible for future grant awards.</w:t>
      </w:r>
    </w:p>
    <w:p w:rsidR="006F5830" w:rsidRPr="006F5830" w:rsidRDefault="006F5830" w:rsidP="006F5830">
      <w:pPr>
        <w:numPr>
          <w:ilvl w:val="0"/>
          <w:numId w:val="3"/>
        </w:numPr>
        <w:spacing w:after="0" w:line="240" w:lineRule="auto"/>
        <w:rPr>
          <w:rFonts w:ascii="Arial" w:eastAsia="Times New Roman" w:hAnsi="Arial" w:cs="Arial"/>
          <w:sz w:val="24"/>
          <w:szCs w:val="24"/>
        </w:rPr>
      </w:pPr>
      <w:r w:rsidRPr="006F5830">
        <w:rPr>
          <w:rFonts w:ascii="Arial" w:eastAsia="Times New Roman" w:hAnsi="Arial" w:cs="Arial"/>
          <w:sz w:val="24"/>
          <w:szCs w:val="24"/>
        </w:rPr>
        <w:t>Organizations that have not received previous grants under the Environmental Enforcement and Training Account Grant Program may receive preference over organizations currently or previously receiving grant awards.</w:t>
      </w:r>
    </w:p>
    <w:p w:rsidR="006F5830" w:rsidRPr="006F5830" w:rsidRDefault="006F5830" w:rsidP="006F5830">
      <w:pPr>
        <w:numPr>
          <w:ilvl w:val="0"/>
          <w:numId w:val="3"/>
        </w:numPr>
        <w:spacing w:after="0" w:line="240" w:lineRule="auto"/>
        <w:rPr>
          <w:rFonts w:ascii="Arial" w:eastAsia="Times New Roman" w:hAnsi="Arial" w:cs="Arial"/>
          <w:sz w:val="24"/>
          <w:szCs w:val="24"/>
        </w:rPr>
      </w:pPr>
      <w:r w:rsidRPr="006F5830">
        <w:rPr>
          <w:rFonts w:ascii="Arial" w:eastAsia="Times New Roman" w:hAnsi="Arial" w:cs="Arial"/>
          <w:sz w:val="24"/>
          <w:szCs w:val="24"/>
        </w:rPr>
        <w:t>Local environmental regulators may request local assistance grants to assist in the enforcement of environmental laws, based upon a showing of substantial need and a lack of other available funding sources.</w:t>
      </w:r>
    </w:p>
    <w:p w:rsidR="006F5830" w:rsidRPr="006F5830" w:rsidRDefault="006F5830" w:rsidP="006F5830">
      <w:pPr>
        <w:numPr>
          <w:ilvl w:val="0"/>
          <w:numId w:val="3"/>
        </w:numPr>
        <w:spacing w:after="0" w:line="240" w:lineRule="auto"/>
        <w:rPr>
          <w:rFonts w:ascii="Arial" w:eastAsia="Times New Roman" w:hAnsi="Arial" w:cs="Arial"/>
          <w:sz w:val="24"/>
          <w:szCs w:val="24"/>
        </w:rPr>
      </w:pPr>
      <w:r w:rsidRPr="006F5830">
        <w:rPr>
          <w:rFonts w:ascii="Arial" w:eastAsia="Times New Roman" w:hAnsi="Arial" w:cs="Arial"/>
          <w:sz w:val="24"/>
          <w:szCs w:val="24"/>
        </w:rPr>
        <w:t>Applications proposing projects inconsistent with CalEPA’s statutory authority or mission are ineligible for funding.</w:t>
      </w:r>
    </w:p>
    <w:p w:rsidR="006F5830" w:rsidRPr="006F5830" w:rsidRDefault="006F5830" w:rsidP="006F5830">
      <w:pPr>
        <w:spacing w:after="0" w:line="240" w:lineRule="auto"/>
        <w:rPr>
          <w:rFonts w:ascii="Arial" w:eastAsia="Times New Roman" w:hAnsi="Arial" w:cs="Arial"/>
          <w:b/>
          <w:i/>
          <w:iCs/>
          <w:sz w:val="24"/>
          <w:szCs w:val="24"/>
        </w:rPr>
      </w:pPr>
    </w:p>
    <w:p w:rsidR="006F5830" w:rsidRPr="006F5830" w:rsidRDefault="006F5830" w:rsidP="006F5830">
      <w:pPr>
        <w:spacing w:after="0" w:line="240" w:lineRule="auto"/>
        <w:rPr>
          <w:rFonts w:ascii="Arial" w:eastAsia="Times New Roman" w:hAnsi="Arial" w:cs="Arial"/>
          <w:b/>
          <w:iCs/>
          <w:color w:val="000080"/>
          <w:sz w:val="24"/>
          <w:szCs w:val="24"/>
        </w:rPr>
      </w:pPr>
      <w:r w:rsidRPr="006F5830">
        <w:rPr>
          <w:rFonts w:ascii="Arial" w:eastAsia="Times New Roman" w:hAnsi="Arial" w:cs="Arial"/>
          <w:b/>
          <w:iCs/>
          <w:color w:val="000080"/>
          <w:sz w:val="24"/>
          <w:szCs w:val="24"/>
        </w:rPr>
        <w:t>Grant Criteria:</w:t>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r w:rsidRPr="006F5830">
        <w:rPr>
          <w:rFonts w:ascii="Arial" w:eastAsia="Times New Roman" w:hAnsi="Arial" w:cs="Arial"/>
          <w:b/>
          <w:iCs/>
          <w:color w:val="000080"/>
          <w:sz w:val="24"/>
          <w:szCs w:val="24"/>
        </w:rPr>
        <w:tab/>
      </w:r>
    </w:p>
    <w:p w:rsidR="006F5830" w:rsidRPr="006F5830" w:rsidRDefault="006F5830" w:rsidP="006F5830">
      <w:pPr>
        <w:spacing w:after="0" w:line="240" w:lineRule="auto"/>
        <w:rPr>
          <w:rFonts w:ascii="Arial" w:eastAsia="Times New Roman" w:hAnsi="Arial" w:cs="Arial"/>
          <w:sz w:val="24"/>
          <w:szCs w:val="24"/>
          <w:u w:val="single"/>
        </w:rPr>
      </w:pP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sz w:val="24"/>
          <w:szCs w:val="24"/>
        </w:rPr>
        <w:t>The Secretary will award grants based upon the following criteria:</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numPr>
          <w:ilvl w:val="0"/>
          <w:numId w:val="1"/>
        </w:numPr>
        <w:spacing w:after="0" w:line="240" w:lineRule="auto"/>
        <w:rPr>
          <w:rFonts w:ascii="Arial" w:eastAsia="Times New Roman" w:hAnsi="Arial" w:cs="Arial"/>
          <w:sz w:val="24"/>
          <w:szCs w:val="24"/>
        </w:rPr>
      </w:pPr>
      <w:r w:rsidRPr="006F5830">
        <w:rPr>
          <w:rFonts w:ascii="Arial" w:eastAsia="Times New Roman" w:hAnsi="Arial" w:cs="Arial"/>
          <w:sz w:val="24"/>
          <w:szCs w:val="24"/>
        </w:rPr>
        <w:t>The Secretary will only consider one application per applicant per project.  Applicants may submit more than one application if the applications are for separate and distinct projects or activities.</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numPr>
          <w:ilvl w:val="0"/>
          <w:numId w:val="1"/>
        </w:numPr>
        <w:spacing w:after="0" w:line="240" w:lineRule="auto"/>
        <w:rPr>
          <w:rFonts w:ascii="Arial" w:eastAsia="Times New Roman" w:hAnsi="Arial" w:cs="Arial"/>
          <w:sz w:val="24"/>
          <w:szCs w:val="24"/>
        </w:rPr>
      </w:pPr>
      <w:r w:rsidRPr="006F5830">
        <w:rPr>
          <w:rFonts w:ascii="Arial" w:eastAsia="Times New Roman" w:hAnsi="Arial" w:cs="Arial"/>
          <w:sz w:val="24"/>
          <w:szCs w:val="24"/>
        </w:rPr>
        <w:t>Applications will be evaluated based on the merit of the proposed project in comparison to other applications.  Past performance may be considered during the evaluation process for those applicants who have received previous grants.</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numPr>
          <w:ilvl w:val="0"/>
          <w:numId w:val="1"/>
        </w:numPr>
        <w:spacing w:after="0" w:line="240" w:lineRule="auto"/>
        <w:rPr>
          <w:rFonts w:ascii="Arial" w:eastAsia="Times New Roman" w:hAnsi="Arial" w:cs="Arial"/>
          <w:sz w:val="24"/>
          <w:szCs w:val="24"/>
        </w:rPr>
      </w:pPr>
      <w:r w:rsidRPr="006F5830">
        <w:rPr>
          <w:rFonts w:ascii="Arial" w:eastAsia="Times New Roman" w:hAnsi="Arial" w:cs="Arial"/>
          <w:sz w:val="24"/>
          <w:szCs w:val="24"/>
        </w:rPr>
        <w:t>California Law requires CalEPA to conduct its programs in a manner that ensures the fair treatment of people of all races, cultures, and income levels, including minority populations and low-income populations in the state.  Receipt of grant funds is conditioned on the incorporation of environmental justice objectives as they relate to environmental enforcement into any proposed training courses.  Training courses should include, as appropriate, one or more of the following components:</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spacing w:after="0" w:line="240" w:lineRule="auto"/>
        <w:ind w:left="1440" w:hanging="360"/>
        <w:rPr>
          <w:rFonts w:ascii="Arial" w:eastAsia="Times New Roman" w:hAnsi="Arial" w:cs="Arial"/>
          <w:sz w:val="24"/>
          <w:szCs w:val="24"/>
        </w:rPr>
      </w:pPr>
      <w:r w:rsidRPr="006F5830">
        <w:rPr>
          <w:rFonts w:ascii="Arial" w:eastAsia="Times New Roman" w:hAnsi="Arial" w:cs="Arial"/>
          <w:sz w:val="24"/>
          <w:szCs w:val="24"/>
        </w:rPr>
        <w:t>(1) Developing an understanding of environmental justice laws and principles.</w:t>
      </w:r>
    </w:p>
    <w:p w:rsidR="006F5830" w:rsidRPr="006F5830" w:rsidRDefault="006F5830" w:rsidP="006F5830">
      <w:pPr>
        <w:spacing w:after="0" w:line="240" w:lineRule="auto"/>
        <w:ind w:left="1440" w:hanging="360"/>
        <w:rPr>
          <w:rFonts w:ascii="Arial" w:eastAsia="Times New Roman" w:hAnsi="Arial" w:cs="Arial"/>
          <w:sz w:val="24"/>
          <w:szCs w:val="24"/>
        </w:rPr>
      </w:pPr>
      <w:r w:rsidRPr="006F5830">
        <w:rPr>
          <w:rFonts w:ascii="Arial" w:eastAsia="Times New Roman" w:hAnsi="Arial" w:cs="Arial"/>
          <w:sz w:val="24"/>
          <w:szCs w:val="24"/>
        </w:rPr>
        <w:t>(2) Developing targeted enforcement projects or plans benefiting communities most burdened by pollution sources or impacts.</w:t>
      </w:r>
    </w:p>
    <w:p w:rsidR="006F5830" w:rsidRPr="006F5830" w:rsidRDefault="006F5830" w:rsidP="006F5830">
      <w:pPr>
        <w:spacing w:after="0" w:line="240" w:lineRule="auto"/>
        <w:ind w:left="1440" w:hanging="360"/>
        <w:rPr>
          <w:rFonts w:ascii="Arial" w:eastAsia="Times New Roman" w:hAnsi="Arial" w:cs="Arial"/>
          <w:sz w:val="24"/>
          <w:szCs w:val="24"/>
        </w:rPr>
      </w:pPr>
      <w:r w:rsidRPr="006F5830">
        <w:rPr>
          <w:rFonts w:ascii="Arial" w:eastAsia="Times New Roman" w:hAnsi="Arial" w:cs="Arial"/>
          <w:sz w:val="24"/>
          <w:szCs w:val="24"/>
        </w:rPr>
        <w:t>(3) Ensuring public participation and information sharing whenever possible.</w:t>
      </w:r>
    </w:p>
    <w:p w:rsidR="006F5830" w:rsidRPr="006F5830" w:rsidRDefault="006F5830" w:rsidP="006F5830">
      <w:pPr>
        <w:spacing w:after="0" w:line="240" w:lineRule="auto"/>
        <w:rPr>
          <w:rFonts w:ascii="Arial" w:eastAsia="Times New Roman" w:hAnsi="Arial" w:cs="Arial"/>
          <w:sz w:val="24"/>
          <w:szCs w:val="24"/>
          <w:u w:val="single"/>
        </w:rPr>
      </w:pPr>
    </w:p>
    <w:p w:rsidR="006F5830" w:rsidRPr="006F5830" w:rsidRDefault="006F5830" w:rsidP="006F5830">
      <w:pPr>
        <w:numPr>
          <w:ilvl w:val="0"/>
          <w:numId w:val="2"/>
        </w:numPr>
        <w:spacing w:after="0" w:line="240" w:lineRule="auto"/>
        <w:rPr>
          <w:rFonts w:ascii="Arial" w:eastAsia="Times New Roman" w:hAnsi="Arial" w:cs="Arial"/>
          <w:sz w:val="24"/>
          <w:szCs w:val="24"/>
        </w:rPr>
      </w:pPr>
      <w:r w:rsidRPr="006F5830">
        <w:rPr>
          <w:rFonts w:ascii="Arial" w:eastAsia="Times New Roman" w:hAnsi="Arial" w:cs="Arial"/>
          <w:sz w:val="24"/>
          <w:szCs w:val="24"/>
        </w:rPr>
        <w:t>Applicants may receive grants to develop a new activity or substantially improve the quality of existing programs upon a showing that the project will have a direct impact on environmental enforcement and/or training activities.</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numPr>
          <w:ilvl w:val="0"/>
          <w:numId w:val="2"/>
        </w:numPr>
        <w:spacing w:after="0" w:line="240" w:lineRule="auto"/>
        <w:rPr>
          <w:rFonts w:ascii="Arial" w:eastAsia="Times New Roman" w:hAnsi="Arial" w:cs="Arial"/>
          <w:sz w:val="24"/>
          <w:szCs w:val="24"/>
        </w:rPr>
      </w:pPr>
      <w:r w:rsidRPr="006F5830">
        <w:rPr>
          <w:rFonts w:ascii="Arial" w:eastAsia="Times New Roman" w:hAnsi="Arial" w:cs="Arial"/>
          <w:sz w:val="24"/>
          <w:szCs w:val="24"/>
        </w:rPr>
        <w:t>The Secretary will review and consider the responsiveness of the work plan to CalEPA’s environmental enforcement and training objectives, the overall effectiveness of the project design, the clarity of the measures of success and the qualifications of project staff.</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spacing w:after="0" w:line="240" w:lineRule="auto"/>
        <w:rPr>
          <w:rFonts w:ascii="Arial" w:eastAsia="Times New Roman" w:hAnsi="Arial" w:cs="Arial"/>
          <w:b/>
          <w:i/>
          <w:iCs/>
          <w:color w:val="000080"/>
          <w:sz w:val="24"/>
          <w:szCs w:val="24"/>
        </w:rPr>
      </w:pPr>
    </w:p>
    <w:p w:rsidR="006F5830" w:rsidRPr="006F5830" w:rsidRDefault="006F5830" w:rsidP="006F5830">
      <w:pPr>
        <w:spacing w:after="0" w:line="240" w:lineRule="auto"/>
        <w:rPr>
          <w:rFonts w:ascii="Arial" w:eastAsia="Times New Roman" w:hAnsi="Arial" w:cs="Arial"/>
          <w:b/>
          <w:iCs/>
          <w:color w:val="000080"/>
          <w:sz w:val="24"/>
          <w:szCs w:val="24"/>
        </w:rPr>
      </w:pPr>
    </w:p>
    <w:p w:rsidR="006F5830" w:rsidRPr="006F5830" w:rsidRDefault="006F5830" w:rsidP="006F5830">
      <w:pPr>
        <w:spacing w:after="0" w:line="240" w:lineRule="auto"/>
        <w:rPr>
          <w:rFonts w:ascii="Arial" w:eastAsia="Times New Roman" w:hAnsi="Arial" w:cs="Arial"/>
          <w:b/>
          <w:iCs/>
          <w:color w:val="000080"/>
          <w:sz w:val="24"/>
          <w:szCs w:val="24"/>
        </w:rPr>
      </w:pPr>
    </w:p>
    <w:p w:rsidR="006F5830" w:rsidRPr="006F5830" w:rsidRDefault="006F5830" w:rsidP="006F5830">
      <w:pPr>
        <w:spacing w:after="0" w:line="240" w:lineRule="auto"/>
        <w:rPr>
          <w:rFonts w:ascii="Arial" w:eastAsia="Times New Roman" w:hAnsi="Arial" w:cs="Arial"/>
          <w:sz w:val="24"/>
          <w:szCs w:val="24"/>
        </w:rPr>
      </w:pPr>
      <w:r w:rsidRPr="006F5830">
        <w:rPr>
          <w:rFonts w:ascii="Arial" w:eastAsia="Times New Roman" w:hAnsi="Arial" w:cs="Arial"/>
          <w:b/>
          <w:iCs/>
          <w:color w:val="000080"/>
          <w:sz w:val="24"/>
          <w:szCs w:val="24"/>
        </w:rPr>
        <w:t>Restrictions on Grants:</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spacing w:after="0" w:line="240" w:lineRule="auto"/>
        <w:ind w:left="720" w:hanging="360"/>
        <w:rPr>
          <w:rFonts w:ascii="Arial" w:eastAsia="Times New Roman" w:hAnsi="Arial" w:cs="Arial"/>
          <w:sz w:val="24"/>
          <w:szCs w:val="24"/>
        </w:rPr>
      </w:pPr>
      <w:r w:rsidRPr="006F5830">
        <w:rPr>
          <w:rFonts w:ascii="Arial" w:eastAsia="Times New Roman" w:hAnsi="Arial" w:cs="Arial"/>
          <w:sz w:val="24"/>
          <w:szCs w:val="24"/>
        </w:rPr>
        <w:t>(1) Grant funds can only be used for the purposes set forth in an approved narrative/work plan, and must be consistent with the statutory authority for the award.</w:t>
      </w:r>
    </w:p>
    <w:p w:rsidR="006F5830" w:rsidRPr="006F5830" w:rsidRDefault="006F5830" w:rsidP="006F5830">
      <w:pPr>
        <w:spacing w:after="0" w:line="240" w:lineRule="auto"/>
        <w:ind w:left="720" w:hanging="360"/>
        <w:rPr>
          <w:rFonts w:ascii="Arial" w:eastAsia="Times New Roman" w:hAnsi="Arial" w:cs="Arial"/>
          <w:sz w:val="24"/>
          <w:szCs w:val="24"/>
        </w:rPr>
      </w:pPr>
      <w:r w:rsidRPr="006F5830">
        <w:rPr>
          <w:rFonts w:ascii="Arial" w:eastAsia="Times New Roman" w:hAnsi="Arial" w:cs="Arial"/>
          <w:sz w:val="24"/>
          <w:szCs w:val="24"/>
        </w:rPr>
        <w:t>(2) Grant funds cannot be used for lobbying, or intervention in state or federal regulatory proceedings.</w:t>
      </w:r>
    </w:p>
    <w:p w:rsidR="006F5830" w:rsidRPr="006F5830" w:rsidRDefault="006F5830" w:rsidP="006F5830">
      <w:pPr>
        <w:spacing w:after="0" w:line="240" w:lineRule="auto"/>
        <w:ind w:left="720" w:hanging="360"/>
        <w:rPr>
          <w:rFonts w:ascii="Arial" w:eastAsia="Times New Roman" w:hAnsi="Arial" w:cs="Arial"/>
          <w:sz w:val="24"/>
          <w:szCs w:val="24"/>
        </w:rPr>
      </w:pPr>
      <w:r w:rsidRPr="006F5830">
        <w:rPr>
          <w:rFonts w:ascii="Arial" w:eastAsia="Times New Roman" w:hAnsi="Arial" w:cs="Arial"/>
          <w:sz w:val="24"/>
          <w:szCs w:val="24"/>
        </w:rPr>
        <w:t>(3) Grant funds cannot be used for matching state or federal funding.</w:t>
      </w:r>
    </w:p>
    <w:p w:rsidR="006F5830" w:rsidRPr="006F5830" w:rsidRDefault="006F5830" w:rsidP="006F5830">
      <w:pPr>
        <w:spacing w:after="0" w:line="240" w:lineRule="auto"/>
        <w:ind w:left="720" w:hanging="360"/>
        <w:rPr>
          <w:rFonts w:ascii="Arial" w:eastAsia="Times New Roman" w:hAnsi="Arial" w:cs="Arial"/>
          <w:sz w:val="24"/>
          <w:szCs w:val="24"/>
        </w:rPr>
      </w:pPr>
      <w:r w:rsidRPr="006F5830">
        <w:rPr>
          <w:rFonts w:ascii="Arial" w:eastAsia="Times New Roman" w:hAnsi="Arial" w:cs="Arial"/>
          <w:sz w:val="24"/>
          <w:szCs w:val="24"/>
        </w:rPr>
        <w:t>(4) State law requires all grantees to certify and assure that they will comply with all applicable state laws, regulations, and requirements before receiving funds.</w:t>
      </w:r>
    </w:p>
    <w:p w:rsidR="006F5830" w:rsidRPr="006F5830" w:rsidRDefault="006F5830" w:rsidP="006F5830">
      <w:pPr>
        <w:spacing w:after="0" w:line="240" w:lineRule="auto"/>
        <w:ind w:left="720" w:hanging="360"/>
        <w:rPr>
          <w:rFonts w:ascii="Arial" w:eastAsia="Times New Roman" w:hAnsi="Arial" w:cs="Arial"/>
          <w:sz w:val="24"/>
          <w:szCs w:val="24"/>
        </w:rPr>
      </w:pPr>
    </w:p>
    <w:p w:rsidR="006F5830" w:rsidRPr="006F5830" w:rsidRDefault="006F5830" w:rsidP="006F5830">
      <w:pPr>
        <w:spacing w:after="0" w:line="240" w:lineRule="auto"/>
        <w:rPr>
          <w:rFonts w:ascii="Arial" w:eastAsia="Times New Roman" w:hAnsi="Arial" w:cs="Arial"/>
          <w:b/>
          <w:bCs/>
          <w:iCs/>
          <w:color w:val="000080"/>
          <w:sz w:val="24"/>
          <w:szCs w:val="24"/>
        </w:rPr>
      </w:pPr>
      <w:r w:rsidRPr="006F5830">
        <w:rPr>
          <w:rFonts w:ascii="Arial" w:eastAsia="Times New Roman" w:hAnsi="Arial" w:cs="Arial"/>
          <w:b/>
          <w:bCs/>
          <w:iCs/>
          <w:color w:val="000080"/>
          <w:sz w:val="24"/>
          <w:szCs w:val="24"/>
        </w:rPr>
        <w:t>Reporting Requirements for Grant Recipients:</w:t>
      </w:r>
    </w:p>
    <w:p w:rsidR="006F5830" w:rsidRPr="006F5830" w:rsidRDefault="006F5830" w:rsidP="006F5830">
      <w:pPr>
        <w:spacing w:after="0" w:line="240" w:lineRule="auto"/>
        <w:rPr>
          <w:rFonts w:ascii="Arial" w:eastAsia="Times New Roman" w:hAnsi="Arial" w:cs="Arial"/>
          <w:sz w:val="24"/>
          <w:szCs w:val="24"/>
        </w:rPr>
      </w:pPr>
    </w:p>
    <w:p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 xml:space="preserve">Grant funded projects should be completed within the time frames set out in the work plan.  The recipient organization is responsible for the successful completion of the project and submission of required reports. </w:t>
      </w:r>
    </w:p>
    <w:p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p>
    <w:p w:rsidR="006F5830" w:rsidRPr="006F5830" w:rsidRDefault="006F5830" w:rsidP="006F5830">
      <w:pPr>
        <w:numPr>
          <w:ilvl w:val="0"/>
          <w:numId w:val="5"/>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All recipients must submit quarterly and final reports to the Secretary within 30 days of the end of the quarter or end of the project for final reports.  Failure to submit reports may result in termination of the grant.</w:t>
      </w:r>
    </w:p>
    <w:p w:rsidR="006F5830" w:rsidRPr="006F5830" w:rsidRDefault="006F5830" w:rsidP="006F5830">
      <w:pPr>
        <w:numPr>
          <w:ilvl w:val="0"/>
          <w:numId w:val="5"/>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Unused grant funds remaining at the end of the fiscal year may be returned or, if approved by CalEPA, extended for use in the following fiscal year.</w:t>
      </w:r>
    </w:p>
    <w:p w:rsidR="006F5830" w:rsidRPr="006F5830" w:rsidRDefault="006F5830" w:rsidP="006F5830">
      <w:pPr>
        <w:numPr>
          <w:ilvl w:val="0"/>
          <w:numId w:val="5"/>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CalEPA may require an audit or financial accounting from a grant recipient at any time.</w:t>
      </w:r>
    </w:p>
    <w:p w:rsidR="006F5830" w:rsidRPr="006F5830" w:rsidRDefault="006F5830" w:rsidP="006F5830">
      <w:pPr>
        <w:spacing w:after="0" w:line="240" w:lineRule="auto"/>
        <w:rPr>
          <w:rFonts w:ascii="Arial" w:eastAsia="Times New Roman" w:hAnsi="Arial" w:cs="Arial"/>
          <w:iCs/>
          <w:sz w:val="24"/>
          <w:szCs w:val="24"/>
        </w:rPr>
      </w:pPr>
    </w:p>
    <w:p w:rsidR="006F5830" w:rsidRPr="006F5830" w:rsidRDefault="006F5830" w:rsidP="006F5830">
      <w:pPr>
        <w:spacing w:after="0" w:line="240" w:lineRule="auto"/>
        <w:rPr>
          <w:rFonts w:ascii="Arial" w:eastAsia="Times New Roman" w:hAnsi="Arial" w:cs="Arial"/>
          <w:color w:val="000080"/>
          <w:sz w:val="24"/>
          <w:szCs w:val="24"/>
        </w:rPr>
      </w:pPr>
      <w:r w:rsidRPr="006F5830">
        <w:rPr>
          <w:rFonts w:ascii="Arial" w:eastAsia="Times New Roman" w:hAnsi="Arial" w:cs="Arial"/>
          <w:b/>
          <w:iCs/>
          <w:color w:val="000080"/>
          <w:sz w:val="24"/>
          <w:szCs w:val="24"/>
        </w:rPr>
        <w:t>Selection of Grant Recipients:</w:t>
      </w:r>
    </w:p>
    <w:p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p>
    <w:p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Applications will be screened to ensure that they meet all requirements described in the statutes and regulations governing the program.</w:t>
      </w:r>
    </w:p>
    <w:p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p>
    <w:p w:rsidR="006F5830" w:rsidRPr="006F5830" w:rsidRDefault="006F5830" w:rsidP="006F5830">
      <w:pPr>
        <w:numPr>
          <w:ilvl w:val="0"/>
          <w:numId w:val="4"/>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After all applications are received, acknowledgements of receipt will be sent to all applicants.</w:t>
      </w:r>
    </w:p>
    <w:p w:rsidR="006F5830" w:rsidRPr="006F5830" w:rsidRDefault="006F5830" w:rsidP="006F5830">
      <w:pPr>
        <w:numPr>
          <w:ilvl w:val="0"/>
          <w:numId w:val="4"/>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Factors in the selection process may include geographic and socioeconomic balance, diverse nature of the projects, cost, and projects whose benefits can be sustained after the grant is completed.</w:t>
      </w:r>
    </w:p>
    <w:p w:rsidR="006F5830" w:rsidRPr="006F5830" w:rsidRDefault="006F5830" w:rsidP="006F5830">
      <w:pPr>
        <w:numPr>
          <w:ilvl w:val="0"/>
          <w:numId w:val="4"/>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Once applications have been recommended for funding, additional information may be necessary to complete the award process, such as tax identification numbers.  Approved applicants may be required to complete additional government forms prior to receiving grant funds.</w:t>
      </w:r>
    </w:p>
    <w:p w:rsidR="006F5830" w:rsidRPr="006F5830" w:rsidRDefault="006F5830" w:rsidP="006F5830">
      <w:pPr>
        <w:numPr>
          <w:ilvl w:val="0"/>
          <w:numId w:val="4"/>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All applicants are informed as to the decision on their application.</w:t>
      </w:r>
    </w:p>
    <w:p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p>
    <w:p w:rsidR="006F5830" w:rsidRPr="006F5830" w:rsidRDefault="006F5830" w:rsidP="006F5830">
      <w:pPr>
        <w:spacing w:after="0" w:line="240" w:lineRule="auto"/>
        <w:rPr>
          <w:rFonts w:ascii="Arial" w:eastAsia="Times New Roman" w:hAnsi="Arial" w:cs="Arial"/>
          <w:b/>
          <w:i/>
          <w:sz w:val="24"/>
          <w:szCs w:val="24"/>
          <w:u w:val="single"/>
        </w:rPr>
      </w:pPr>
    </w:p>
    <w:p w:rsidR="006F5830" w:rsidRDefault="006F5830" w:rsidP="006F5830">
      <w:pPr>
        <w:spacing w:after="0" w:line="240" w:lineRule="auto"/>
        <w:rPr>
          <w:rFonts w:ascii="Arial" w:eastAsia="Times New Roman" w:hAnsi="Arial" w:cs="Arial"/>
          <w:b/>
          <w:i/>
          <w:sz w:val="24"/>
          <w:szCs w:val="24"/>
          <w:u w:val="single"/>
        </w:rPr>
      </w:pPr>
      <w:r w:rsidRPr="006F5830">
        <w:rPr>
          <w:rFonts w:ascii="Arial" w:eastAsia="Times New Roman" w:hAnsi="Arial" w:cs="Arial"/>
          <w:b/>
          <w:i/>
          <w:sz w:val="24"/>
          <w:szCs w:val="24"/>
          <w:u w:val="single"/>
        </w:rPr>
        <w:t>Decisions of the Secretary concerning grants are final and not subject to appeal.</w:t>
      </w:r>
    </w:p>
    <w:p w:rsidR="006E0087" w:rsidRDefault="006E0087" w:rsidP="006F5830">
      <w:pPr>
        <w:spacing w:after="0" w:line="240" w:lineRule="auto"/>
        <w:rPr>
          <w:rFonts w:ascii="Arial" w:eastAsia="Times New Roman" w:hAnsi="Arial" w:cs="Arial"/>
          <w:b/>
          <w:i/>
          <w:sz w:val="24"/>
          <w:szCs w:val="24"/>
          <w:u w:val="single"/>
        </w:rPr>
      </w:pPr>
    </w:p>
    <w:p w:rsidR="006E0087" w:rsidRDefault="006E0087" w:rsidP="006F5830">
      <w:pPr>
        <w:spacing w:after="0" w:line="240" w:lineRule="auto"/>
        <w:rPr>
          <w:rFonts w:ascii="Arial" w:eastAsia="Times New Roman" w:hAnsi="Arial" w:cs="Arial"/>
          <w:b/>
          <w:i/>
          <w:sz w:val="24"/>
          <w:szCs w:val="24"/>
          <w:u w:val="single"/>
        </w:rPr>
      </w:pPr>
    </w:p>
    <w:p w:rsidR="006E0087" w:rsidRDefault="006E0087" w:rsidP="006F5830">
      <w:pPr>
        <w:spacing w:after="0" w:line="240" w:lineRule="auto"/>
        <w:rPr>
          <w:rFonts w:ascii="Arial" w:eastAsia="Times New Roman" w:hAnsi="Arial" w:cs="Arial"/>
          <w:b/>
          <w:i/>
          <w:sz w:val="24"/>
          <w:szCs w:val="24"/>
          <w:u w:val="single"/>
        </w:rPr>
      </w:pPr>
    </w:p>
    <w:p w:rsidR="006E0087" w:rsidRDefault="006E0087" w:rsidP="006F5830">
      <w:pPr>
        <w:spacing w:after="0" w:line="240" w:lineRule="auto"/>
        <w:rPr>
          <w:rFonts w:ascii="Arial" w:eastAsia="Times New Roman" w:hAnsi="Arial" w:cs="Arial"/>
          <w:b/>
          <w:i/>
          <w:sz w:val="24"/>
          <w:szCs w:val="24"/>
          <w:u w:val="single"/>
        </w:rPr>
      </w:pPr>
    </w:p>
    <w:p w:rsidR="006E0087" w:rsidRDefault="006E0087" w:rsidP="006F5830">
      <w:pPr>
        <w:spacing w:after="0" w:line="240" w:lineRule="auto"/>
        <w:rPr>
          <w:rFonts w:ascii="Arial" w:eastAsia="Times New Roman" w:hAnsi="Arial" w:cs="Arial"/>
          <w:b/>
          <w:i/>
          <w:sz w:val="24"/>
          <w:szCs w:val="24"/>
          <w:u w:val="single"/>
        </w:rPr>
      </w:pPr>
    </w:p>
    <w:p w:rsidR="006E0087" w:rsidRDefault="006E0087" w:rsidP="006E0087">
      <w:pPr>
        <w:spacing w:after="0" w:line="240" w:lineRule="auto"/>
        <w:jc w:val="center"/>
        <w:rPr>
          <w:rFonts w:ascii="Arial" w:eastAsia="Times New Roman" w:hAnsi="Arial" w:cs="Arial"/>
          <w:b/>
          <w:iCs/>
          <w:sz w:val="28"/>
          <w:szCs w:val="24"/>
        </w:rPr>
      </w:pPr>
    </w:p>
    <w:p w:rsidR="006E0087" w:rsidRDefault="006E0087" w:rsidP="006E0087">
      <w:pPr>
        <w:spacing w:after="0" w:line="240" w:lineRule="auto"/>
        <w:jc w:val="center"/>
        <w:rPr>
          <w:rFonts w:ascii="Arial" w:eastAsia="Times New Roman" w:hAnsi="Arial" w:cs="Arial"/>
          <w:b/>
          <w:iCs/>
          <w:sz w:val="28"/>
          <w:szCs w:val="24"/>
        </w:rPr>
      </w:pPr>
    </w:p>
    <w:p w:rsidR="006E0087" w:rsidRPr="006E0087" w:rsidRDefault="006E0087" w:rsidP="006E0087">
      <w:pPr>
        <w:spacing w:after="0" w:line="240" w:lineRule="auto"/>
        <w:jc w:val="center"/>
        <w:rPr>
          <w:rFonts w:ascii="Arial" w:eastAsia="Times New Roman" w:hAnsi="Arial" w:cs="Arial"/>
          <w:b/>
          <w:i/>
          <w:iCs/>
          <w:sz w:val="28"/>
          <w:szCs w:val="24"/>
        </w:rPr>
      </w:pPr>
      <w:r w:rsidRPr="006E0087">
        <w:rPr>
          <w:rFonts w:ascii="Arial" w:eastAsia="Times New Roman" w:hAnsi="Arial" w:cs="Arial"/>
          <w:b/>
          <w:i/>
          <w:iCs/>
          <w:sz w:val="28"/>
          <w:szCs w:val="24"/>
        </w:rPr>
        <w:t>Please provide all information requested.</w:t>
      </w:r>
    </w:p>
    <w:p w:rsidR="006E0087" w:rsidRDefault="006E0087" w:rsidP="006E0087">
      <w:pPr>
        <w:spacing w:after="0" w:line="240" w:lineRule="auto"/>
        <w:jc w:val="center"/>
        <w:rPr>
          <w:rFonts w:ascii="Arial" w:eastAsia="Times New Roman" w:hAnsi="Arial" w:cs="Arial"/>
          <w:b/>
          <w:iCs/>
          <w:sz w:val="28"/>
          <w:szCs w:val="24"/>
        </w:rPr>
      </w:pPr>
      <w:r w:rsidRPr="006E0087">
        <w:rPr>
          <w:rFonts w:ascii="Arial" w:eastAsia="Times New Roman" w:hAnsi="Arial" w:cs="Arial"/>
          <w:b/>
          <w:i/>
          <w:iCs/>
          <w:sz w:val="28"/>
          <w:szCs w:val="24"/>
        </w:rPr>
        <w:t>Additional pages may be attached as necessary.</w:t>
      </w:r>
    </w:p>
    <w:p w:rsidR="006E0087" w:rsidRDefault="006E0087" w:rsidP="006E0087">
      <w:pPr>
        <w:spacing w:after="0" w:line="240" w:lineRule="auto"/>
        <w:jc w:val="center"/>
        <w:rPr>
          <w:rFonts w:ascii="Arial" w:eastAsia="Times New Roman" w:hAnsi="Arial" w:cs="Arial"/>
          <w:b/>
          <w:iCs/>
          <w:sz w:val="28"/>
          <w:szCs w:val="24"/>
        </w:rPr>
      </w:pPr>
    </w:p>
    <w:p w:rsidR="006E0087" w:rsidRDefault="006E0087" w:rsidP="006E0087">
      <w:pPr>
        <w:spacing w:after="0" w:line="240" w:lineRule="auto"/>
        <w:jc w:val="center"/>
        <w:rPr>
          <w:rFonts w:ascii="Arial" w:eastAsia="Times New Roman" w:hAnsi="Arial" w:cs="Arial"/>
          <w:b/>
          <w:iCs/>
          <w:sz w:val="28"/>
          <w:szCs w:val="24"/>
        </w:rPr>
      </w:pPr>
    </w:p>
    <w:p w:rsidR="006E0087" w:rsidRPr="006E0087" w:rsidRDefault="006E0087" w:rsidP="006E0087">
      <w:pPr>
        <w:spacing w:after="0" w:line="240" w:lineRule="auto"/>
        <w:rPr>
          <w:rFonts w:ascii="Arial" w:eastAsia="Times New Roman" w:hAnsi="Arial" w:cs="Arial"/>
          <w:b/>
          <w:iCs/>
          <w:color w:val="000099"/>
          <w:sz w:val="24"/>
          <w:szCs w:val="24"/>
          <w:u w:val="single"/>
        </w:rPr>
      </w:pPr>
      <w:r w:rsidRPr="006E0087">
        <w:rPr>
          <w:rFonts w:ascii="Arial" w:eastAsia="Times New Roman" w:hAnsi="Arial" w:cs="Arial"/>
          <w:b/>
          <w:iCs/>
          <w:color w:val="000099"/>
          <w:sz w:val="24"/>
          <w:szCs w:val="24"/>
          <w:u w:val="single"/>
        </w:rPr>
        <w:t>General Contact Information</w:t>
      </w:r>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Name of Organization: </w:t>
      </w:r>
      <w:sdt>
        <w:sdtPr>
          <w:rPr>
            <w:rFonts w:ascii="Arial" w:eastAsia="Times New Roman" w:hAnsi="Arial" w:cs="Arial"/>
            <w:iCs/>
            <w:sz w:val="24"/>
            <w:szCs w:val="24"/>
          </w:rPr>
          <w:id w:val="-399674754"/>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Mailing Address: </w:t>
      </w:r>
      <w:sdt>
        <w:sdtPr>
          <w:rPr>
            <w:rFonts w:ascii="Arial" w:eastAsia="Times New Roman" w:hAnsi="Arial" w:cs="Arial"/>
            <w:iCs/>
            <w:sz w:val="24"/>
            <w:szCs w:val="24"/>
          </w:rPr>
          <w:id w:val="-1215195163"/>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City/State/Zip Code: </w:t>
      </w:r>
      <w:sdt>
        <w:sdtPr>
          <w:rPr>
            <w:rFonts w:ascii="Arial" w:eastAsia="Times New Roman" w:hAnsi="Arial" w:cs="Arial"/>
            <w:iCs/>
            <w:sz w:val="24"/>
            <w:szCs w:val="24"/>
          </w:rPr>
          <w:id w:val="1271121382"/>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Telephone: </w:t>
      </w:r>
      <w:sdt>
        <w:sdtPr>
          <w:rPr>
            <w:rFonts w:ascii="Arial" w:eastAsia="Times New Roman" w:hAnsi="Arial" w:cs="Arial"/>
            <w:iCs/>
            <w:sz w:val="24"/>
            <w:szCs w:val="24"/>
          </w:rPr>
          <w:id w:val="1584565991"/>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Website Address: </w:t>
      </w:r>
      <w:sdt>
        <w:sdtPr>
          <w:rPr>
            <w:rFonts w:ascii="Arial" w:eastAsia="Times New Roman" w:hAnsi="Arial" w:cs="Arial"/>
            <w:iCs/>
            <w:sz w:val="24"/>
            <w:szCs w:val="24"/>
          </w:rPr>
          <w:id w:val="1178309050"/>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Name of Person with day-to-day responsibility for the project: </w:t>
      </w:r>
      <w:sdt>
        <w:sdtPr>
          <w:rPr>
            <w:rFonts w:ascii="Arial" w:eastAsia="Times New Roman" w:hAnsi="Arial" w:cs="Arial"/>
            <w:iCs/>
            <w:sz w:val="24"/>
            <w:szCs w:val="24"/>
          </w:rPr>
          <w:id w:val="-469359641"/>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Title: </w:t>
      </w:r>
      <w:sdt>
        <w:sdtPr>
          <w:rPr>
            <w:rFonts w:ascii="Arial" w:eastAsia="Times New Roman" w:hAnsi="Arial" w:cs="Arial"/>
            <w:iCs/>
            <w:sz w:val="24"/>
            <w:szCs w:val="24"/>
          </w:rPr>
          <w:id w:val="-1573116167"/>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Telephone: </w:t>
      </w:r>
      <w:sdt>
        <w:sdtPr>
          <w:rPr>
            <w:rFonts w:ascii="Arial" w:eastAsia="Times New Roman" w:hAnsi="Arial" w:cs="Arial"/>
            <w:iCs/>
            <w:sz w:val="24"/>
            <w:szCs w:val="24"/>
          </w:rPr>
          <w:id w:val="2066985676"/>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E-Mail Address: </w:t>
      </w:r>
      <w:sdt>
        <w:sdtPr>
          <w:rPr>
            <w:rFonts w:ascii="Arial" w:eastAsia="Times New Roman" w:hAnsi="Arial" w:cs="Arial"/>
            <w:iCs/>
            <w:sz w:val="24"/>
            <w:szCs w:val="24"/>
          </w:rPr>
          <w:id w:val="-1846082344"/>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Supervisor’s Name: </w:t>
      </w:r>
      <w:sdt>
        <w:sdtPr>
          <w:rPr>
            <w:rFonts w:ascii="Arial" w:eastAsia="Times New Roman" w:hAnsi="Arial" w:cs="Arial"/>
            <w:iCs/>
            <w:sz w:val="24"/>
            <w:szCs w:val="24"/>
          </w:rPr>
          <w:id w:val="632602835"/>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Supervisor’s Title: </w:t>
      </w:r>
      <w:sdt>
        <w:sdtPr>
          <w:rPr>
            <w:rFonts w:ascii="Arial" w:eastAsia="Times New Roman" w:hAnsi="Arial" w:cs="Arial"/>
            <w:iCs/>
            <w:sz w:val="24"/>
            <w:szCs w:val="24"/>
          </w:rPr>
          <w:id w:val="-964032997"/>
          <w:placeholder>
            <w:docPart w:val="DefaultPlaceholder_-1854013440"/>
          </w:placeholder>
          <w:showingPlcHdr/>
        </w:sdtPr>
        <w:sdtEndPr/>
        <w:sdtContent>
          <w:r w:rsidRPr="0087324E">
            <w:rPr>
              <w:rStyle w:val="PlaceholderText"/>
            </w:rPr>
            <w:t>Click or tap here to enter text.</w:t>
          </w:r>
        </w:sdtContent>
      </w:sdt>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b/>
          <w:iCs/>
          <w:color w:val="000099"/>
          <w:sz w:val="24"/>
          <w:szCs w:val="24"/>
          <w:u w:val="single"/>
        </w:rPr>
      </w:pPr>
      <w:r w:rsidRPr="006E0087">
        <w:rPr>
          <w:rFonts w:ascii="Arial" w:eastAsia="Times New Roman" w:hAnsi="Arial" w:cs="Arial"/>
          <w:b/>
          <w:iCs/>
          <w:color w:val="000099"/>
          <w:sz w:val="24"/>
          <w:szCs w:val="24"/>
          <w:u w:val="single"/>
        </w:rPr>
        <w:t>Narrative/Work Plan</w:t>
      </w:r>
    </w:p>
    <w:p w:rsidR="006E0087" w:rsidRDefault="006E0087" w:rsidP="006E0087">
      <w:pPr>
        <w:spacing w:after="0" w:line="240" w:lineRule="auto"/>
        <w:rPr>
          <w:rFonts w:ascii="Arial" w:eastAsia="Times New Roman" w:hAnsi="Arial" w:cs="Arial"/>
          <w:b/>
          <w:iCs/>
          <w:color w:val="000099"/>
          <w:sz w:val="24"/>
          <w:szCs w:val="24"/>
          <w:u w:val="single"/>
        </w:rPr>
      </w:pPr>
    </w:p>
    <w:p w:rsidR="006E0087" w:rsidRDefault="006E0087" w:rsidP="006E0087">
      <w:pPr>
        <w:spacing w:after="0" w:line="240" w:lineRule="auto"/>
        <w:rPr>
          <w:rFonts w:ascii="Arial" w:eastAsia="Times New Roman" w:hAnsi="Arial" w:cs="Arial"/>
          <w:iCs/>
          <w:color w:val="000000" w:themeColor="text1"/>
          <w:sz w:val="24"/>
          <w:szCs w:val="24"/>
        </w:rPr>
      </w:pPr>
      <w:r w:rsidRPr="006E0087">
        <w:rPr>
          <w:rFonts w:ascii="Arial" w:eastAsia="Times New Roman" w:hAnsi="Arial" w:cs="Arial"/>
          <w:b/>
          <w:iCs/>
          <w:color w:val="000000" w:themeColor="text1"/>
          <w:sz w:val="24"/>
          <w:szCs w:val="24"/>
        </w:rPr>
        <w:t>1.</w:t>
      </w:r>
      <w:r>
        <w:rPr>
          <w:rFonts w:ascii="Arial" w:eastAsia="Times New Roman" w:hAnsi="Arial" w:cs="Arial"/>
          <w:b/>
          <w:iCs/>
          <w:color w:val="000000" w:themeColor="text1"/>
          <w:sz w:val="24"/>
          <w:szCs w:val="24"/>
        </w:rPr>
        <w:tab/>
      </w:r>
      <w:r w:rsidR="00927276">
        <w:rPr>
          <w:rFonts w:ascii="Arial" w:eastAsia="Times New Roman" w:hAnsi="Arial" w:cs="Arial"/>
          <w:iCs/>
          <w:sz w:val="24"/>
          <w:szCs w:val="24"/>
        </w:rPr>
        <w:t>Provide a description of the requesting organization.</w:t>
      </w:r>
    </w:p>
    <w:p w:rsidR="006E0087" w:rsidRDefault="006E0087" w:rsidP="006E0087">
      <w:pPr>
        <w:spacing w:after="0" w:line="240" w:lineRule="auto"/>
        <w:rPr>
          <w:rFonts w:ascii="Arial" w:eastAsia="Times New Roman" w:hAnsi="Arial" w:cs="Arial"/>
          <w:iCs/>
          <w:color w:val="000000" w:themeColor="text1"/>
          <w:sz w:val="24"/>
          <w:szCs w:val="24"/>
        </w:rPr>
      </w:pPr>
    </w:p>
    <w:sdt>
      <w:sdtPr>
        <w:rPr>
          <w:rFonts w:ascii="Arial" w:eastAsia="Times New Roman" w:hAnsi="Arial" w:cs="Arial"/>
          <w:iCs/>
          <w:color w:val="000000" w:themeColor="text1"/>
          <w:sz w:val="24"/>
          <w:szCs w:val="24"/>
        </w:rPr>
        <w:id w:val="1081259520"/>
        <w:placeholder>
          <w:docPart w:val="DefaultPlaceholder_-1854013440"/>
        </w:placeholder>
        <w:showingPlcHdr/>
      </w:sdtPr>
      <w:sdtEndPr/>
      <w:sdtContent>
        <w:p w:rsidR="006E0087" w:rsidRDefault="006E0087" w:rsidP="006E0087">
          <w:pPr>
            <w:spacing w:after="0" w:line="240" w:lineRule="auto"/>
            <w:rPr>
              <w:rFonts w:ascii="Arial" w:eastAsia="Times New Roman" w:hAnsi="Arial" w:cs="Arial"/>
              <w:iCs/>
              <w:color w:val="000000" w:themeColor="text1"/>
              <w:sz w:val="24"/>
              <w:szCs w:val="24"/>
            </w:rPr>
          </w:pPr>
          <w:r w:rsidRPr="0087324E">
            <w:rPr>
              <w:rStyle w:val="PlaceholderText"/>
            </w:rPr>
            <w:t>Click or tap here to enter text.</w:t>
          </w:r>
        </w:p>
      </w:sdtContent>
    </w:sdt>
    <w:p w:rsidR="00927276" w:rsidRDefault="00927276" w:rsidP="006E0087">
      <w:pPr>
        <w:spacing w:after="0" w:line="240" w:lineRule="auto"/>
        <w:rPr>
          <w:rFonts w:ascii="Arial" w:eastAsia="Times New Roman" w:hAnsi="Arial" w:cs="Arial"/>
          <w:iCs/>
          <w:color w:val="000000" w:themeColor="text1"/>
          <w:sz w:val="24"/>
          <w:szCs w:val="24"/>
        </w:rPr>
      </w:pPr>
    </w:p>
    <w:p w:rsidR="00927276" w:rsidRDefault="00927276" w:rsidP="00927276">
      <w:pPr>
        <w:rPr>
          <w:rFonts w:ascii="Arial" w:eastAsia="Times New Roman" w:hAnsi="Arial" w:cs="Arial"/>
          <w:iCs/>
          <w:color w:val="000000" w:themeColor="text1"/>
          <w:sz w:val="24"/>
          <w:szCs w:val="24"/>
        </w:rPr>
      </w:pPr>
    </w:p>
    <w:p w:rsidR="00927276" w:rsidRDefault="00927276" w:rsidP="00927276">
      <w:pPr>
        <w:rPr>
          <w:rFonts w:ascii="Arial" w:eastAsia="Times New Roman" w:hAnsi="Arial" w:cs="Arial"/>
          <w:iCs/>
          <w:color w:val="000000" w:themeColor="text1"/>
          <w:sz w:val="24"/>
          <w:szCs w:val="24"/>
        </w:rPr>
      </w:pPr>
    </w:p>
    <w:p w:rsidR="00927276" w:rsidRDefault="00927276" w:rsidP="00927276">
      <w:pPr>
        <w:rPr>
          <w:rFonts w:ascii="Arial" w:eastAsia="Times New Roman" w:hAnsi="Arial" w:cs="Arial"/>
          <w:iCs/>
          <w:color w:val="000000" w:themeColor="text1"/>
          <w:sz w:val="24"/>
          <w:szCs w:val="24"/>
        </w:rPr>
      </w:pPr>
      <w:r>
        <w:rPr>
          <w:rFonts w:ascii="Arial" w:eastAsia="Times New Roman" w:hAnsi="Arial" w:cs="Arial"/>
          <w:b/>
          <w:iCs/>
          <w:color w:val="000000" w:themeColor="text1"/>
          <w:sz w:val="24"/>
          <w:szCs w:val="24"/>
        </w:rPr>
        <w:t>2.</w:t>
      </w:r>
      <w:r>
        <w:rPr>
          <w:rFonts w:ascii="Arial" w:eastAsia="Times New Roman" w:hAnsi="Arial" w:cs="Arial"/>
          <w:b/>
          <w:iCs/>
          <w:color w:val="000000" w:themeColor="text1"/>
          <w:sz w:val="24"/>
          <w:szCs w:val="24"/>
        </w:rPr>
        <w:tab/>
      </w:r>
      <w:r>
        <w:rPr>
          <w:rFonts w:ascii="Arial" w:eastAsia="Times New Roman" w:hAnsi="Arial" w:cs="Arial"/>
          <w:iCs/>
          <w:color w:val="000000" w:themeColor="text1"/>
          <w:sz w:val="24"/>
          <w:szCs w:val="24"/>
        </w:rPr>
        <w:t>In a concise format, please generally describe the proposed project.</w:t>
      </w:r>
    </w:p>
    <w:p w:rsidR="00927276" w:rsidRDefault="00927276" w:rsidP="00927276">
      <w:pPr>
        <w:spacing w:after="0" w:line="240" w:lineRule="auto"/>
        <w:ind w:left="720" w:hanging="720"/>
        <w:rPr>
          <w:rFonts w:ascii="Arial" w:eastAsia="Times New Roman" w:hAnsi="Arial" w:cs="Arial"/>
          <w:iCs/>
          <w:color w:val="000000" w:themeColor="text1"/>
          <w:sz w:val="24"/>
          <w:szCs w:val="24"/>
        </w:rPr>
      </w:pPr>
    </w:p>
    <w:sdt>
      <w:sdtPr>
        <w:rPr>
          <w:rFonts w:ascii="Arial" w:eastAsia="Times New Roman" w:hAnsi="Arial" w:cs="Arial"/>
          <w:iCs/>
          <w:color w:val="000000" w:themeColor="text1"/>
          <w:sz w:val="24"/>
          <w:szCs w:val="24"/>
        </w:rPr>
        <w:id w:val="-522551595"/>
        <w:placeholder>
          <w:docPart w:val="DefaultPlaceholder_-1854013440"/>
        </w:placeholder>
        <w:showingPlcHdr/>
      </w:sdtPr>
      <w:sdtEndPr/>
      <w:sdtContent>
        <w:p w:rsidR="00927276" w:rsidRPr="00927276" w:rsidRDefault="00927276" w:rsidP="00927276">
          <w:pPr>
            <w:spacing w:after="0" w:line="240" w:lineRule="auto"/>
            <w:ind w:left="720" w:hanging="720"/>
            <w:rPr>
              <w:rFonts w:ascii="Arial" w:eastAsia="Times New Roman" w:hAnsi="Arial" w:cs="Arial"/>
              <w:iCs/>
              <w:color w:val="000000" w:themeColor="text1"/>
              <w:sz w:val="24"/>
              <w:szCs w:val="24"/>
            </w:rPr>
          </w:pPr>
          <w:r w:rsidRPr="0087324E">
            <w:rPr>
              <w:rStyle w:val="PlaceholderText"/>
            </w:rPr>
            <w:t>Click or tap here to enter text.</w:t>
          </w:r>
        </w:p>
      </w:sdtContent>
    </w:sdt>
    <w:p w:rsidR="00927276" w:rsidRDefault="00927276" w:rsidP="006E0087">
      <w:pPr>
        <w:spacing w:after="0" w:line="240" w:lineRule="auto"/>
        <w:rPr>
          <w:rFonts w:ascii="Arial" w:eastAsia="Times New Roman" w:hAnsi="Arial" w:cs="Arial"/>
          <w:iCs/>
          <w:color w:val="000000" w:themeColor="text1"/>
          <w:sz w:val="24"/>
          <w:szCs w:val="24"/>
        </w:rPr>
      </w:pPr>
    </w:p>
    <w:p w:rsidR="00927276" w:rsidRDefault="00927276" w:rsidP="006E0087">
      <w:pPr>
        <w:spacing w:after="0" w:line="240" w:lineRule="auto"/>
        <w:rPr>
          <w:rFonts w:ascii="Arial" w:eastAsia="Times New Roman" w:hAnsi="Arial" w:cs="Arial"/>
          <w:iCs/>
          <w:color w:val="000000" w:themeColor="text1"/>
          <w:sz w:val="24"/>
          <w:szCs w:val="24"/>
        </w:rPr>
      </w:pPr>
    </w:p>
    <w:p w:rsidR="00927276" w:rsidRDefault="00927276" w:rsidP="006E0087">
      <w:pPr>
        <w:spacing w:after="0" w:line="240" w:lineRule="auto"/>
        <w:rPr>
          <w:rFonts w:ascii="Arial" w:eastAsia="Times New Roman" w:hAnsi="Arial" w:cs="Arial"/>
          <w:iCs/>
          <w:color w:val="000000" w:themeColor="text1"/>
          <w:sz w:val="24"/>
          <w:szCs w:val="24"/>
        </w:rPr>
      </w:pPr>
    </w:p>
    <w:p w:rsidR="00927276" w:rsidRDefault="00927276" w:rsidP="00927276">
      <w:pPr>
        <w:spacing w:after="0" w:line="240" w:lineRule="auto"/>
        <w:ind w:left="720" w:hanging="720"/>
        <w:rPr>
          <w:rFonts w:ascii="Arial" w:eastAsia="Times New Roman" w:hAnsi="Arial" w:cs="Arial"/>
          <w:b/>
          <w:iCs/>
          <w:color w:val="000000" w:themeColor="text1"/>
          <w:sz w:val="24"/>
          <w:szCs w:val="24"/>
        </w:rPr>
      </w:pPr>
    </w:p>
    <w:p w:rsidR="00927276" w:rsidRDefault="00927276" w:rsidP="00927276">
      <w:pPr>
        <w:spacing w:after="0" w:line="240" w:lineRule="auto"/>
        <w:ind w:left="720" w:hanging="720"/>
        <w:rPr>
          <w:rFonts w:ascii="Arial" w:eastAsia="Times New Roman" w:hAnsi="Arial" w:cs="Arial"/>
          <w:b/>
          <w:iCs/>
          <w:color w:val="000000" w:themeColor="text1"/>
          <w:sz w:val="24"/>
          <w:szCs w:val="24"/>
        </w:rPr>
      </w:pPr>
    </w:p>
    <w:p w:rsidR="00927276" w:rsidRDefault="00927276" w:rsidP="00927276">
      <w:pPr>
        <w:spacing w:after="0" w:line="240" w:lineRule="auto"/>
        <w:ind w:left="720" w:hanging="720"/>
        <w:rPr>
          <w:rFonts w:ascii="Arial" w:eastAsia="Times New Roman" w:hAnsi="Arial" w:cs="Arial"/>
          <w:iCs/>
          <w:color w:val="000000" w:themeColor="text1"/>
          <w:sz w:val="24"/>
          <w:szCs w:val="24"/>
        </w:rPr>
      </w:pPr>
      <w:r>
        <w:rPr>
          <w:rFonts w:ascii="Arial" w:eastAsia="Times New Roman" w:hAnsi="Arial" w:cs="Arial"/>
          <w:b/>
          <w:iCs/>
          <w:color w:val="000000" w:themeColor="text1"/>
          <w:sz w:val="24"/>
          <w:szCs w:val="24"/>
        </w:rPr>
        <w:t>3.</w:t>
      </w:r>
      <w:r>
        <w:rPr>
          <w:rFonts w:ascii="Arial" w:eastAsia="Times New Roman" w:hAnsi="Arial" w:cs="Arial"/>
          <w:b/>
          <w:iCs/>
          <w:color w:val="000000" w:themeColor="text1"/>
          <w:sz w:val="24"/>
          <w:szCs w:val="24"/>
        </w:rPr>
        <w:tab/>
      </w:r>
      <w:r>
        <w:rPr>
          <w:rFonts w:ascii="Arial" w:eastAsia="Times New Roman" w:hAnsi="Arial" w:cs="Arial"/>
          <w:iCs/>
          <w:color w:val="000000" w:themeColor="text1"/>
          <w:sz w:val="24"/>
          <w:szCs w:val="24"/>
        </w:rPr>
        <w:t>Identify the specific environmental enforcement and/or training objectives to be addressed by the project.</w:t>
      </w:r>
    </w:p>
    <w:p w:rsidR="00927276" w:rsidRDefault="00927276" w:rsidP="00927276">
      <w:pPr>
        <w:spacing w:after="0" w:line="240" w:lineRule="auto"/>
        <w:ind w:left="720" w:hanging="720"/>
        <w:rPr>
          <w:rFonts w:ascii="Arial" w:eastAsia="Times New Roman" w:hAnsi="Arial" w:cs="Arial"/>
          <w:iCs/>
          <w:color w:val="000000" w:themeColor="text1"/>
          <w:sz w:val="24"/>
          <w:szCs w:val="24"/>
        </w:rPr>
      </w:pPr>
    </w:p>
    <w:sdt>
      <w:sdtPr>
        <w:rPr>
          <w:rFonts w:ascii="Arial" w:eastAsia="Times New Roman" w:hAnsi="Arial" w:cs="Arial"/>
          <w:iCs/>
          <w:color w:val="000000" w:themeColor="text1"/>
          <w:sz w:val="24"/>
          <w:szCs w:val="24"/>
        </w:rPr>
        <w:id w:val="844359327"/>
        <w:placeholder>
          <w:docPart w:val="DefaultPlaceholder_-1854013440"/>
        </w:placeholder>
        <w:showingPlcHdr/>
      </w:sdtPr>
      <w:sdtEndPr/>
      <w:sdtContent>
        <w:p w:rsidR="00927276" w:rsidRDefault="00927276" w:rsidP="00927276">
          <w:pPr>
            <w:spacing w:after="0" w:line="240" w:lineRule="auto"/>
            <w:ind w:left="720" w:hanging="720"/>
            <w:rPr>
              <w:rFonts w:ascii="Arial" w:eastAsia="Times New Roman" w:hAnsi="Arial" w:cs="Arial"/>
              <w:iCs/>
              <w:color w:val="000000" w:themeColor="text1"/>
              <w:sz w:val="24"/>
              <w:szCs w:val="24"/>
            </w:rPr>
          </w:pPr>
          <w:r w:rsidRPr="0087324E">
            <w:rPr>
              <w:rStyle w:val="PlaceholderText"/>
            </w:rPr>
            <w:t>Click or tap here to enter text.</w:t>
          </w:r>
        </w:p>
      </w:sdtContent>
    </w:sdt>
    <w:p w:rsidR="00927276" w:rsidRDefault="00927276" w:rsidP="00927276">
      <w:pPr>
        <w:spacing w:after="0" w:line="240" w:lineRule="auto"/>
        <w:ind w:left="720" w:hanging="720"/>
        <w:rPr>
          <w:rFonts w:ascii="Arial" w:eastAsia="Times New Roman" w:hAnsi="Arial" w:cs="Arial"/>
          <w:iCs/>
          <w:color w:val="000000" w:themeColor="text1"/>
          <w:sz w:val="24"/>
          <w:szCs w:val="24"/>
        </w:rPr>
      </w:pPr>
    </w:p>
    <w:p w:rsidR="00927276" w:rsidRDefault="00927276" w:rsidP="00927276">
      <w:pPr>
        <w:spacing w:after="0" w:line="240" w:lineRule="auto"/>
        <w:ind w:left="720" w:hanging="720"/>
        <w:rPr>
          <w:rFonts w:ascii="Arial" w:eastAsia="Times New Roman" w:hAnsi="Arial" w:cs="Arial"/>
          <w:iCs/>
          <w:color w:val="000000" w:themeColor="text1"/>
          <w:sz w:val="24"/>
          <w:szCs w:val="24"/>
        </w:rPr>
      </w:pPr>
    </w:p>
    <w:p w:rsidR="00927276" w:rsidRDefault="00927276" w:rsidP="00927276">
      <w:pPr>
        <w:spacing w:after="0" w:line="240" w:lineRule="auto"/>
        <w:ind w:left="720" w:hanging="720"/>
        <w:rPr>
          <w:rFonts w:ascii="Arial" w:eastAsia="Times New Roman" w:hAnsi="Arial" w:cs="Arial"/>
          <w:b/>
          <w:iCs/>
          <w:color w:val="000000" w:themeColor="text1"/>
          <w:sz w:val="24"/>
          <w:szCs w:val="24"/>
        </w:rPr>
      </w:pPr>
    </w:p>
    <w:p w:rsidR="00927276" w:rsidRDefault="00927276" w:rsidP="00927276">
      <w:pPr>
        <w:spacing w:after="0" w:line="240" w:lineRule="auto"/>
        <w:ind w:left="720" w:hanging="720"/>
        <w:rPr>
          <w:rFonts w:ascii="Arial" w:eastAsia="Times New Roman" w:hAnsi="Arial" w:cs="Arial"/>
          <w:b/>
          <w:iCs/>
          <w:color w:val="000000" w:themeColor="text1"/>
          <w:sz w:val="24"/>
          <w:szCs w:val="24"/>
        </w:rPr>
      </w:pPr>
    </w:p>
    <w:p w:rsidR="00927276" w:rsidRDefault="00927276" w:rsidP="00927276">
      <w:pPr>
        <w:spacing w:after="0" w:line="240" w:lineRule="auto"/>
        <w:ind w:left="720" w:hanging="720"/>
        <w:rPr>
          <w:rFonts w:ascii="Arial" w:eastAsia="Times New Roman" w:hAnsi="Arial" w:cs="Arial"/>
          <w:iCs/>
          <w:color w:val="000000" w:themeColor="text1"/>
          <w:sz w:val="24"/>
          <w:szCs w:val="24"/>
        </w:rPr>
      </w:pPr>
      <w:r w:rsidRPr="00927276">
        <w:rPr>
          <w:rFonts w:ascii="Arial" w:eastAsia="Times New Roman" w:hAnsi="Arial" w:cs="Arial"/>
          <w:b/>
          <w:iCs/>
          <w:color w:val="000000" w:themeColor="text1"/>
          <w:sz w:val="24"/>
          <w:szCs w:val="24"/>
        </w:rPr>
        <w:t>4.</w:t>
      </w:r>
      <w:r>
        <w:rPr>
          <w:rFonts w:ascii="Arial" w:eastAsia="Times New Roman" w:hAnsi="Arial" w:cs="Arial"/>
          <w:b/>
          <w:iCs/>
          <w:color w:val="000000" w:themeColor="text1"/>
          <w:sz w:val="24"/>
          <w:szCs w:val="24"/>
        </w:rPr>
        <w:tab/>
      </w:r>
      <w:r>
        <w:rPr>
          <w:rFonts w:ascii="Arial" w:eastAsia="Times New Roman" w:hAnsi="Arial" w:cs="Arial"/>
          <w:iCs/>
          <w:color w:val="000000" w:themeColor="text1"/>
          <w:sz w:val="24"/>
          <w:szCs w:val="24"/>
        </w:rPr>
        <w:t>Identify the enforcement and/or training target audience and how the organization intends to reach this audience.</w:t>
      </w:r>
    </w:p>
    <w:p w:rsidR="00927276" w:rsidRDefault="00927276" w:rsidP="00927276">
      <w:pPr>
        <w:spacing w:after="0" w:line="240" w:lineRule="auto"/>
        <w:ind w:left="720" w:hanging="720"/>
        <w:rPr>
          <w:rFonts w:ascii="Arial" w:eastAsia="Times New Roman" w:hAnsi="Arial" w:cs="Arial"/>
          <w:iCs/>
          <w:color w:val="000000" w:themeColor="text1"/>
          <w:sz w:val="24"/>
          <w:szCs w:val="24"/>
        </w:rPr>
      </w:pPr>
    </w:p>
    <w:sdt>
      <w:sdtPr>
        <w:rPr>
          <w:rFonts w:ascii="Arial" w:eastAsia="Times New Roman" w:hAnsi="Arial" w:cs="Arial"/>
          <w:iCs/>
          <w:color w:val="000000" w:themeColor="text1"/>
          <w:sz w:val="24"/>
          <w:szCs w:val="24"/>
        </w:rPr>
        <w:id w:val="-1123303737"/>
        <w:placeholder>
          <w:docPart w:val="DefaultPlaceholder_-1854013440"/>
        </w:placeholder>
        <w:showingPlcHdr/>
      </w:sdtPr>
      <w:sdtEndPr/>
      <w:sdtContent>
        <w:p w:rsidR="00927276" w:rsidRPr="00927276" w:rsidRDefault="00927276" w:rsidP="00927276">
          <w:pPr>
            <w:spacing w:after="0" w:line="240" w:lineRule="auto"/>
            <w:ind w:left="720" w:hanging="720"/>
            <w:rPr>
              <w:rFonts w:ascii="Arial" w:eastAsia="Times New Roman" w:hAnsi="Arial" w:cs="Arial"/>
              <w:iCs/>
              <w:color w:val="000000" w:themeColor="text1"/>
              <w:sz w:val="24"/>
              <w:szCs w:val="24"/>
            </w:rPr>
          </w:pPr>
          <w:r w:rsidRPr="0087324E">
            <w:rPr>
              <w:rStyle w:val="PlaceholderText"/>
            </w:rPr>
            <w:t>Click or tap here to enter text.</w:t>
          </w:r>
        </w:p>
      </w:sdtContent>
    </w:sdt>
    <w:p w:rsidR="00927276" w:rsidRPr="006E0087" w:rsidRDefault="00927276" w:rsidP="006E0087">
      <w:pPr>
        <w:spacing w:after="0" w:line="240" w:lineRule="auto"/>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ab/>
      </w:r>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p>
    <w:p w:rsidR="006E0087" w:rsidRDefault="006E0087" w:rsidP="006E0087">
      <w:pPr>
        <w:spacing w:after="0" w:line="240" w:lineRule="auto"/>
        <w:rPr>
          <w:rFonts w:ascii="Arial" w:eastAsia="Times New Roman" w:hAnsi="Arial" w:cs="Arial"/>
          <w:iCs/>
          <w:sz w:val="24"/>
          <w:szCs w:val="24"/>
        </w:rPr>
      </w:pPr>
    </w:p>
    <w:p w:rsidR="00927276" w:rsidRPr="00927276" w:rsidRDefault="00927276" w:rsidP="006E0087">
      <w:pPr>
        <w:spacing w:after="0" w:line="240" w:lineRule="auto"/>
        <w:rPr>
          <w:rFonts w:ascii="Arial" w:eastAsia="Times New Roman" w:hAnsi="Arial" w:cs="Arial"/>
          <w:iCs/>
          <w:sz w:val="24"/>
          <w:szCs w:val="24"/>
        </w:rPr>
      </w:pPr>
      <w:r>
        <w:rPr>
          <w:rFonts w:ascii="Arial" w:eastAsia="Times New Roman" w:hAnsi="Arial" w:cs="Arial"/>
          <w:b/>
          <w:iCs/>
          <w:sz w:val="24"/>
          <w:szCs w:val="24"/>
        </w:rPr>
        <w:t>5.</w:t>
      </w:r>
      <w:r>
        <w:rPr>
          <w:rFonts w:ascii="Arial" w:eastAsia="Times New Roman" w:hAnsi="Arial" w:cs="Arial"/>
          <w:b/>
          <w:iCs/>
          <w:sz w:val="24"/>
          <w:szCs w:val="24"/>
        </w:rPr>
        <w:tab/>
      </w:r>
      <w:r>
        <w:rPr>
          <w:rFonts w:ascii="Arial" w:eastAsia="Times New Roman" w:hAnsi="Arial" w:cs="Arial"/>
          <w:iCs/>
          <w:color w:val="000000" w:themeColor="text1"/>
          <w:sz w:val="24"/>
          <w:szCs w:val="24"/>
        </w:rPr>
        <w:t>Identify the environmental programs and/or statutes to be addressed by the project.</w:t>
      </w:r>
    </w:p>
    <w:p w:rsidR="006E0087" w:rsidRPr="006E0087" w:rsidRDefault="006E0087" w:rsidP="006E0087">
      <w:pPr>
        <w:spacing w:after="0" w:line="240" w:lineRule="auto"/>
        <w:jc w:val="center"/>
        <w:rPr>
          <w:rFonts w:ascii="Arial" w:eastAsia="Times New Roman" w:hAnsi="Arial" w:cs="Arial"/>
          <w:b/>
          <w:i/>
          <w:iCs/>
          <w:sz w:val="28"/>
          <w:szCs w:val="24"/>
        </w:rPr>
      </w:pPr>
    </w:p>
    <w:p w:rsidR="006E0087" w:rsidRPr="006F5830" w:rsidRDefault="006E0087" w:rsidP="006F5830">
      <w:pPr>
        <w:spacing w:after="0" w:line="240" w:lineRule="auto"/>
        <w:rPr>
          <w:rFonts w:ascii="Arial" w:eastAsia="Times New Roman" w:hAnsi="Arial" w:cs="Arial"/>
          <w:b/>
          <w:i/>
          <w:sz w:val="24"/>
          <w:szCs w:val="24"/>
          <w:u w:val="single"/>
        </w:rPr>
      </w:pPr>
    </w:p>
    <w:sdt>
      <w:sdtPr>
        <w:rPr>
          <w:rFonts w:ascii="Arial" w:eastAsia="Times New Roman" w:hAnsi="Arial" w:cs="Arial"/>
          <w:sz w:val="24"/>
          <w:szCs w:val="24"/>
        </w:rPr>
        <w:id w:val="1574540949"/>
        <w:placeholder>
          <w:docPart w:val="DefaultPlaceholder_-1854013440"/>
        </w:placeholder>
        <w:showingPlcHdr/>
      </w:sdtPr>
      <w:sdtEndPr/>
      <w:sdtContent>
        <w:p w:rsidR="006F5830" w:rsidRDefault="00927276" w:rsidP="006F5830">
          <w:pPr>
            <w:spacing w:after="0" w:line="240" w:lineRule="auto"/>
            <w:rPr>
              <w:rFonts w:ascii="Arial" w:eastAsia="Times New Roman" w:hAnsi="Arial" w:cs="Arial"/>
              <w:sz w:val="24"/>
              <w:szCs w:val="24"/>
            </w:rPr>
          </w:pPr>
          <w:r w:rsidRPr="0087324E">
            <w:rPr>
              <w:rStyle w:val="PlaceholderText"/>
            </w:rPr>
            <w:t>Click or tap here to enter text.</w:t>
          </w:r>
        </w:p>
      </w:sdtContent>
    </w:sdt>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r>
        <w:rPr>
          <w:rFonts w:ascii="Arial" w:eastAsia="Times New Roman" w:hAnsi="Arial" w:cs="Arial"/>
          <w:b/>
          <w:sz w:val="24"/>
          <w:szCs w:val="24"/>
        </w:rPr>
        <w:t>6.</w:t>
      </w:r>
      <w:r>
        <w:rPr>
          <w:rFonts w:ascii="Arial" w:eastAsia="Times New Roman" w:hAnsi="Arial" w:cs="Arial"/>
          <w:b/>
          <w:sz w:val="24"/>
          <w:szCs w:val="24"/>
        </w:rPr>
        <w:tab/>
      </w:r>
      <w:r>
        <w:rPr>
          <w:rFonts w:ascii="Arial" w:eastAsia="Times New Roman" w:hAnsi="Arial" w:cs="Arial"/>
          <w:sz w:val="24"/>
          <w:szCs w:val="24"/>
        </w:rPr>
        <w:t>Has the organization been successful with a similar project in the past?</w:t>
      </w:r>
    </w:p>
    <w:p w:rsidR="00927276" w:rsidRDefault="00927276" w:rsidP="006F5830">
      <w:pPr>
        <w:spacing w:after="0" w:line="240" w:lineRule="auto"/>
        <w:rPr>
          <w:rFonts w:ascii="Arial" w:eastAsia="Times New Roman" w:hAnsi="Arial" w:cs="Arial"/>
          <w:sz w:val="24"/>
          <w:szCs w:val="24"/>
        </w:rPr>
      </w:pPr>
    </w:p>
    <w:sdt>
      <w:sdtPr>
        <w:rPr>
          <w:rFonts w:ascii="Arial" w:eastAsia="Times New Roman" w:hAnsi="Arial" w:cs="Arial"/>
          <w:sz w:val="24"/>
          <w:szCs w:val="24"/>
        </w:rPr>
        <w:id w:val="1108854706"/>
        <w:placeholder>
          <w:docPart w:val="DefaultPlaceholder_-1854013440"/>
        </w:placeholder>
        <w:showingPlcHdr/>
      </w:sdtPr>
      <w:sdtEndPr/>
      <w:sdtContent>
        <w:p w:rsidR="00927276" w:rsidRDefault="00927276" w:rsidP="006F5830">
          <w:pPr>
            <w:spacing w:after="0" w:line="240" w:lineRule="auto"/>
            <w:rPr>
              <w:rFonts w:ascii="Arial" w:eastAsia="Times New Roman" w:hAnsi="Arial" w:cs="Arial"/>
              <w:sz w:val="24"/>
              <w:szCs w:val="24"/>
            </w:rPr>
          </w:pPr>
          <w:r w:rsidRPr="0087324E">
            <w:rPr>
              <w:rStyle w:val="PlaceholderText"/>
            </w:rPr>
            <w:t>Click or tap here to enter text.</w:t>
          </w:r>
        </w:p>
      </w:sdtContent>
    </w:sdt>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p>
    <w:p w:rsidR="00927276" w:rsidRDefault="00927276" w:rsidP="006F5830">
      <w:pPr>
        <w:spacing w:after="0" w:line="240" w:lineRule="auto"/>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r>
        <w:rPr>
          <w:rFonts w:ascii="Arial" w:eastAsia="Times New Roman" w:hAnsi="Arial" w:cs="Arial"/>
          <w:b/>
          <w:sz w:val="24"/>
          <w:szCs w:val="24"/>
        </w:rPr>
        <w:t>7.</w:t>
      </w:r>
      <w:r>
        <w:rPr>
          <w:rFonts w:ascii="Arial" w:eastAsia="Times New Roman" w:hAnsi="Arial" w:cs="Arial"/>
          <w:b/>
          <w:sz w:val="24"/>
          <w:szCs w:val="24"/>
        </w:rPr>
        <w:tab/>
      </w:r>
      <w:r>
        <w:rPr>
          <w:rFonts w:ascii="Arial" w:eastAsia="Times New Roman" w:hAnsi="Arial" w:cs="Arial"/>
          <w:sz w:val="24"/>
          <w:szCs w:val="24"/>
        </w:rPr>
        <w:t>Describe the environmental justice component of the program required under the California of Regulations, Section 1001(b)(3), or the reason(s) such a component is not included in the project.</w:t>
      </w:r>
    </w:p>
    <w:p w:rsidR="00927276" w:rsidRDefault="00927276" w:rsidP="00927276">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1802420855"/>
        <w:placeholder>
          <w:docPart w:val="DefaultPlaceholder_-1854013440"/>
        </w:placeholder>
        <w:showingPlcHdr/>
      </w:sdtPr>
      <w:sdtEndPr/>
      <w:sdtContent>
        <w:p w:rsidR="00927276" w:rsidRDefault="00927276" w:rsidP="00927276">
          <w:pPr>
            <w:spacing w:after="0" w:line="240" w:lineRule="auto"/>
            <w:ind w:left="720" w:hanging="720"/>
            <w:rPr>
              <w:rFonts w:ascii="Arial" w:eastAsia="Times New Roman" w:hAnsi="Arial" w:cs="Arial"/>
              <w:sz w:val="24"/>
              <w:szCs w:val="24"/>
            </w:rPr>
          </w:pPr>
          <w:r w:rsidRPr="0087324E">
            <w:rPr>
              <w:rStyle w:val="PlaceholderText"/>
            </w:rPr>
            <w:t>Click or tap here to enter text.</w:t>
          </w:r>
        </w:p>
      </w:sdtContent>
    </w:sdt>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r>
        <w:rPr>
          <w:rFonts w:ascii="Arial" w:eastAsia="Times New Roman" w:hAnsi="Arial" w:cs="Arial"/>
          <w:b/>
          <w:sz w:val="24"/>
          <w:szCs w:val="24"/>
        </w:rPr>
        <w:t>8.</w:t>
      </w:r>
      <w:r>
        <w:rPr>
          <w:rFonts w:ascii="Arial" w:eastAsia="Times New Roman" w:hAnsi="Arial" w:cs="Arial"/>
          <w:b/>
          <w:sz w:val="24"/>
          <w:szCs w:val="24"/>
        </w:rPr>
        <w:tab/>
      </w:r>
      <w:r>
        <w:rPr>
          <w:rFonts w:ascii="Arial" w:eastAsia="Times New Roman" w:hAnsi="Arial" w:cs="Arial"/>
          <w:sz w:val="24"/>
          <w:szCs w:val="24"/>
        </w:rPr>
        <w:t>Describe the project completion plans/timeframes and expected results.</w:t>
      </w:r>
    </w:p>
    <w:p w:rsidR="00927276" w:rsidRDefault="00927276" w:rsidP="00927276">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1130706709"/>
        <w:placeholder>
          <w:docPart w:val="DefaultPlaceholder_-1854013440"/>
        </w:placeholder>
        <w:showingPlcHdr/>
      </w:sdtPr>
      <w:sdtEndPr/>
      <w:sdtContent>
        <w:p w:rsidR="00927276" w:rsidRDefault="00927276" w:rsidP="00927276">
          <w:pPr>
            <w:spacing w:after="0" w:line="240" w:lineRule="auto"/>
            <w:ind w:left="720" w:hanging="720"/>
            <w:rPr>
              <w:rFonts w:ascii="Arial" w:eastAsia="Times New Roman" w:hAnsi="Arial" w:cs="Arial"/>
              <w:sz w:val="24"/>
              <w:szCs w:val="24"/>
            </w:rPr>
          </w:pPr>
          <w:r w:rsidRPr="0087324E">
            <w:rPr>
              <w:rStyle w:val="PlaceholderText"/>
            </w:rPr>
            <w:t>Click or tap here to enter text.</w:t>
          </w:r>
        </w:p>
      </w:sdtContent>
    </w:sdt>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r>
        <w:rPr>
          <w:rFonts w:ascii="Arial" w:eastAsia="Times New Roman" w:hAnsi="Arial" w:cs="Arial"/>
          <w:b/>
          <w:sz w:val="24"/>
          <w:szCs w:val="24"/>
        </w:rPr>
        <w:t>9.</w:t>
      </w:r>
      <w:r>
        <w:rPr>
          <w:rFonts w:ascii="Arial" w:eastAsia="Times New Roman" w:hAnsi="Arial" w:cs="Arial"/>
          <w:b/>
          <w:sz w:val="24"/>
          <w:szCs w:val="24"/>
        </w:rPr>
        <w:tab/>
      </w:r>
      <w:r>
        <w:rPr>
          <w:rFonts w:ascii="Arial" w:eastAsia="Times New Roman" w:hAnsi="Arial" w:cs="Arial"/>
          <w:sz w:val="24"/>
          <w:szCs w:val="24"/>
        </w:rPr>
        <w:t>Explain how the organization will evaluate and measure success of the project, including the anticipated benefits and challenges in implementing the project.</w:t>
      </w:r>
    </w:p>
    <w:p w:rsidR="00927276" w:rsidRDefault="00927276" w:rsidP="00927276">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1215631023"/>
        <w:placeholder>
          <w:docPart w:val="DefaultPlaceholder_-1854013440"/>
        </w:placeholder>
        <w:showingPlcHdr/>
      </w:sdtPr>
      <w:sdtEndPr/>
      <w:sdtContent>
        <w:p w:rsidR="00927276" w:rsidRDefault="00927276" w:rsidP="00927276">
          <w:pPr>
            <w:spacing w:after="0" w:line="240" w:lineRule="auto"/>
            <w:ind w:left="720" w:hanging="720"/>
            <w:rPr>
              <w:rFonts w:ascii="Arial" w:eastAsia="Times New Roman" w:hAnsi="Arial" w:cs="Arial"/>
              <w:sz w:val="24"/>
              <w:szCs w:val="24"/>
            </w:rPr>
          </w:pPr>
          <w:r w:rsidRPr="0087324E">
            <w:rPr>
              <w:rStyle w:val="PlaceholderText"/>
            </w:rPr>
            <w:t>Click or tap here to enter text.</w:t>
          </w:r>
        </w:p>
      </w:sdtContent>
    </w:sdt>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r>
        <w:rPr>
          <w:rFonts w:ascii="Arial" w:eastAsia="Times New Roman" w:hAnsi="Arial" w:cs="Arial"/>
          <w:b/>
          <w:sz w:val="24"/>
          <w:szCs w:val="24"/>
        </w:rPr>
        <w:t>10.</w:t>
      </w:r>
      <w:r>
        <w:rPr>
          <w:rFonts w:ascii="Arial" w:eastAsia="Times New Roman" w:hAnsi="Arial" w:cs="Arial"/>
          <w:b/>
          <w:sz w:val="24"/>
          <w:szCs w:val="24"/>
        </w:rPr>
        <w:tab/>
      </w:r>
      <w:r>
        <w:rPr>
          <w:rFonts w:ascii="Arial" w:eastAsia="Times New Roman" w:hAnsi="Arial" w:cs="Arial"/>
          <w:sz w:val="24"/>
          <w:szCs w:val="24"/>
        </w:rPr>
        <w:t>Provide a succinct explanation of how the project may serve as a model in other settings.</w:t>
      </w:r>
    </w:p>
    <w:p w:rsidR="00927276" w:rsidRDefault="00927276" w:rsidP="00927276">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1581433000"/>
        <w:placeholder>
          <w:docPart w:val="DefaultPlaceholder_-1854013440"/>
        </w:placeholder>
        <w:showingPlcHdr/>
      </w:sdtPr>
      <w:sdtEndPr/>
      <w:sdtContent>
        <w:p w:rsidR="00927276" w:rsidRDefault="00927276" w:rsidP="00927276">
          <w:pPr>
            <w:spacing w:after="0" w:line="240" w:lineRule="auto"/>
            <w:ind w:left="720" w:hanging="720"/>
            <w:rPr>
              <w:rFonts w:ascii="Arial" w:eastAsia="Times New Roman" w:hAnsi="Arial" w:cs="Arial"/>
              <w:sz w:val="24"/>
              <w:szCs w:val="24"/>
            </w:rPr>
          </w:pPr>
          <w:r w:rsidRPr="0087324E">
            <w:rPr>
              <w:rStyle w:val="PlaceholderText"/>
            </w:rPr>
            <w:t>Click or tap here to enter text.</w:t>
          </w:r>
        </w:p>
      </w:sdtContent>
    </w:sdt>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b/>
          <w:i/>
          <w:sz w:val="24"/>
          <w:szCs w:val="24"/>
          <w:u w:val="single"/>
        </w:rPr>
      </w:pPr>
      <w:r>
        <w:rPr>
          <w:rFonts w:ascii="Arial" w:eastAsia="Times New Roman" w:hAnsi="Arial" w:cs="Arial"/>
          <w:b/>
          <w:sz w:val="24"/>
          <w:szCs w:val="24"/>
        </w:rPr>
        <w:t>11.</w:t>
      </w:r>
      <w:r>
        <w:rPr>
          <w:rFonts w:ascii="Arial" w:eastAsia="Times New Roman" w:hAnsi="Arial" w:cs="Arial"/>
          <w:b/>
          <w:sz w:val="24"/>
          <w:szCs w:val="24"/>
        </w:rPr>
        <w:tab/>
        <w:t xml:space="preserve">NOTE: </w:t>
      </w:r>
      <w:r>
        <w:rPr>
          <w:rFonts w:ascii="Arial" w:eastAsia="Times New Roman" w:hAnsi="Arial" w:cs="Arial"/>
          <w:b/>
          <w:i/>
          <w:sz w:val="24"/>
          <w:szCs w:val="24"/>
        </w:rPr>
        <w:t xml:space="preserve">This question applies to local environmental regulators </w:t>
      </w:r>
      <w:r>
        <w:rPr>
          <w:rFonts w:ascii="Arial" w:eastAsia="Times New Roman" w:hAnsi="Arial" w:cs="Arial"/>
          <w:b/>
          <w:i/>
          <w:sz w:val="24"/>
          <w:szCs w:val="24"/>
          <w:u w:val="single"/>
        </w:rPr>
        <w:t>only:</w:t>
      </w:r>
    </w:p>
    <w:p w:rsidR="00927276" w:rsidRDefault="00927276" w:rsidP="00927276">
      <w:pPr>
        <w:spacing w:after="0" w:line="240" w:lineRule="auto"/>
        <w:ind w:left="720" w:hanging="720"/>
        <w:rPr>
          <w:rFonts w:ascii="Arial" w:eastAsia="Times New Roman" w:hAnsi="Arial" w:cs="Arial"/>
          <w:b/>
          <w:i/>
          <w:sz w:val="24"/>
          <w:szCs w:val="24"/>
          <w:u w:val="single"/>
        </w:rPr>
      </w:pPr>
    </w:p>
    <w:p w:rsidR="00927276" w:rsidRDefault="00927276" w:rsidP="00927276">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t>If this grant is being requested to assist with enforcement of local environmental laws, please provide an explanation of the substantial need for this assistance, including a lack of other available funding sources.</w:t>
      </w:r>
    </w:p>
    <w:p w:rsidR="00927276" w:rsidRDefault="00927276" w:rsidP="00927276">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1602218565"/>
        <w:placeholder>
          <w:docPart w:val="DefaultPlaceholder_-1854013440"/>
        </w:placeholder>
        <w:showingPlcHdr/>
      </w:sdtPr>
      <w:sdtEndPr/>
      <w:sdtContent>
        <w:p w:rsidR="00927276" w:rsidRDefault="00927276" w:rsidP="00927276">
          <w:pPr>
            <w:spacing w:after="0" w:line="240" w:lineRule="auto"/>
            <w:ind w:left="720" w:hanging="720"/>
            <w:rPr>
              <w:rFonts w:ascii="Arial" w:eastAsia="Times New Roman" w:hAnsi="Arial" w:cs="Arial"/>
              <w:sz w:val="24"/>
              <w:szCs w:val="24"/>
            </w:rPr>
          </w:pPr>
          <w:r w:rsidRPr="0087324E">
            <w:rPr>
              <w:rStyle w:val="PlaceholderText"/>
            </w:rPr>
            <w:t>Click or tap here to enter text.</w:t>
          </w:r>
        </w:p>
      </w:sdtContent>
    </w:sdt>
    <w:p w:rsidR="00927276" w:rsidRDefault="00927276">
      <w:pPr>
        <w:rPr>
          <w:rFonts w:ascii="Arial" w:eastAsia="Times New Roman" w:hAnsi="Arial" w:cs="Arial"/>
          <w:sz w:val="24"/>
          <w:szCs w:val="24"/>
        </w:rPr>
      </w:pPr>
      <w:r>
        <w:rPr>
          <w:rFonts w:ascii="Arial" w:eastAsia="Times New Roman" w:hAnsi="Arial" w:cs="Arial"/>
          <w:sz w:val="24"/>
          <w:szCs w:val="24"/>
        </w:rPr>
        <w:br w:type="page"/>
      </w: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hAnsi="Arial" w:cs="Arial"/>
          <w:b/>
          <w:iCs/>
          <w:color w:val="000080"/>
          <w:u w:val="single"/>
        </w:rPr>
      </w:pPr>
      <w:r w:rsidRPr="005E2756">
        <w:rPr>
          <w:rFonts w:ascii="Arial" w:hAnsi="Arial" w:cs="Arial"/>
          <w:b/>
          <w:iCs/>
          <w:color w:val="000080"/>
          <w:u w:val="single"/>
        </w:rPr>
        <w:t>Required Supporting Materials/Documentation:</w:t>
      </w:r>
    </w:p>
    <w:p w:rsidR="00927276" w:rsidRDefault="00927276" w:rsidP="00927276">
      <w:pPr>
        <w:spacing w:after="0" w:line="240" w:lineRule="auto"/>
        <w:ind w:left="720" w:hanging="720"/>
        <w:rPr>
          <w:rFonts w:ascii="Arial" w:hAnsi="Arial" w:cs="Arial"/>
          <w:b/>
          <w:iCs/>
          <w:color w:val="000080"/>
          <w:u w:val="single"/>
        </w:rPr>
      </w:pPr>
    </w:p>
    <w:p w:rsidR="00927276" w:rsidRDefault="00927276" w:rsidP="00927276">
      <w:pPr>
        <w:spacing w:after="0" w:line="240" w:lineRule="auto"/>
        <w:ind w:left="720" w:hanging="720"/>
        <w:rPr>
          <w:rFonts w:ascii="Arial" w:hAnsi="Arial" w:cs="Arial"/>
          <w:b/>
          <w:iCs/>
          <w:color w:val="000080"/>
          <w:u w:val="single"/>
        </w:rPr>
      </w:pPr>
    </w:p>
    <w:p w:rsidR="00927276" w:rsidRDefault="003B7F32" w:rsidP="00927276">
      <w:pPr>
        <w:spacing w:after="0" w:line="240" w:lineRule="auto"/>
        <w:ind w:left="720" w:hanging="720"/>
        <w:rPr>
          <w:rFonts w:ascii="Arial" w:eastAsia="Times New Roman" w:hAnsi="Arial" w:cs="Arial"/>
          <w:sz w:val="24"/>
          <w:szCs w:val="24"/>
        </w:rPr>
      </w:pPr>
      <w:sdt>
        <w:sdtPr>
          <w:rPr>
            <w:rFonts w:ascii="Arial" w:eastAsia="Times New Roman" w:hAnsi="Arial" w:cs="Arial"/>
            <w:sz w:val="24"/>
            <w:szCs w:val="24"/>
          </w:rPr>
          <w:id w:val="2092879779"/>
          <w14:checkbox>
            <w14:checked w14:val="0"/>
            <w14:checkedState w14:val="2612" w14:font="MS Gothic"/>
            <w14:uncheckedState w14:val="2610" w14:font="MS Gothic"/>
          </w14:checkbox>
        </w:sdtPr>
        <w:sdtEndPr/>
        <w:sdtContent>
          <w:r w:rsidR="00927276">
            <w:rPr>
              <w:rFonts w:ascii="MS Gothic" w:eastAsia="MS Gothic" w:hAnsi="MS Gothic" w:cs="Arial" w:hint="eastAsia"/>
              <w:sz w:val="24"/>
              <w:szCs w:val="24"/>
            </w:rPr>
            <w:t>☐</w:t>
          </w:r>
        </w:sdtContent>
      </w:sdt>
      <w:r w:rsidR="00927276">
        <w:rPr>
          <w:rFonts w:ascii="Arial" w:eastAsia="Times New Roman" w:hAnsi="Arial" w:cs="Arial"/>
          <w:sz w:val="24"/>
          <w:szCs w:val="24"/>
        </w:rPr>
        <w:tab/>
        <w:t>Budget projections supporting the work-plan narrative</w:t>
      </w:r>
    </w:p>
    <w:p w:rsidR="00927276" w:rsidRDefault="00927276" w:rsidP="00927276">
      <w:pPr>
        <w:spacing w:after="0" w:line="240" w:lineRule="auto"/>
        <w:ind w:left="720" w:hanging="720"/>
        <w:rPr>
          <w:rFonts w:ascii="Arial" w:eastAsia="Times New Roman" w:hAnsi="Arial" w:cs="Arial"/>
          <w:sz w:val="24"/>
          <w:szCs w:val="24"/>
        </w:rPr>
      </w:pPr>
    </w:p>
    <w:p w:rsidR="00927276" w:rsidRDefault="003B7F32" w:rsidP="00927276">
      <w:pPr>
        <w:spacing w:after="0" w:line="240" w:lineRule="auto"/>
        <w:ind w:left="720" w:hanging="720"/>
        <w:rPr>
          <w:rFonts w:ascii="Arial" w:eastAsia="Times New Roman" w:hAnsi="Arial" w:cs="Arial"/>
          <w:sz w:val="24"/>
          <w:szCs w:val="24"/>
        </w:rPr>
      </w:pPr>
      <w:sdt>
        <w:sdtPr>
          <w:rPr>
            <w:rFonts w:ascii="Arial" w:eastAsia="Times New Roman" w:hAnsi="Arial" w:cs="Arial"/>
            <w:sz w:val="24"/>
            <w:szCs w:val="24"/>
          </w:rPr>
          <w:id w:val="83736440"/>
          <w14:checkbox>
            <w14:checked w14:val="0"/>
            <w14:checkedState w14:val="2612" w14:font="MS Gothic"/>
            <w14:uncheckedState w14:val="2610" w14:font="MS Gothic"/>
          </w14:checkbox>
        </w:sdtPr>
        <w:sdtEndPr/>
        <w:sdtContent>
          <w:r w:rsidR="00927276">
            <w:rPr>
              <w:rFonts w:ascii="MS Gothic" w:eastAsia="MS Gothic" w:hAnsi="MS Gothic" w:cs="Arial" w:hint="eastAsia"/>
              <w:sz w:val="24"/>
              <w:szCs w:val="24"/>
            </w:rPr>
            <w:t>☐</w:t>
          </w:r>
        </w:sdtContent>
      </w:sdt>
      <w:r w:rsidR="00927276">
        <w:rPr>
          <w:rFonts w:ascii="Arial" w:eastAsia="Times New Roman" w:hAnsi="Arial" w:cs="Arial"/>
          <w:sz w:val="24"/>
          <w:szCs w:val="24"/>
        </w:rPr>
        <w:tab/>
        <w:t>Resumes of key personnel who will be significantly involved in the project, including the project lead.</w:t>
      </w:r>
    </w:p>
    <w:p w:rsidR="00927276" w:rsidRDefault="00927276" w:rsidP="00927276">
      <w:pPr>
        <w:spacing w:after="0" w:line="240" w:lineRule="auto"/>
        <w:ind w:left="720" w:hanging="720"/>
        <w:rPr>
          <w:rFonts w:ascii="Arial" w:eastAsia="Times New Roman" w:hAnsi="Arial" w:cs="Arial"/>
          <w:sz w:val="24"/>
          <w:szCs w:val="24"/>
        </w:rPr>
      </w:pPr>
    </w:p>
    <w:p w:rsidR="00927276" w:rsidRDefault="003B7F32" w:rsidP="00927276">
      <w:pPr>
        <w:spacing w:after="0" w:line="240" w:lineRule="auto"/>
        <w:ind w:left="720" w:hanging="720"/>
        <w:rPr>
          <w:rFonts w:ascii="Arial" w:eastAsia="Times New Roman" w:hAnsi="Arial" w:cs="Arial"/>
          <w:sz w:val="24"/>
          <w:szCs w:val="24"/>
        </w:rPr>
      </w:pPr>
      <w:sdt>
        <w:sdtPr>
          <w:rPr>
            <w:rFonts w:ascii="Arial" w:eastAsia="Times New Roman" w:hAnsi="Arial" w:cs="Arial"/>
            <w:sz w:val="24"/>
            <w:szCs w:val="24"/>
          </w:rPr>
          <w:id w:val="-311034844"/>
          <w14:checkbox>
            <w14:checked w14:val="0"/>
            <w14:checkedState w14:val="2612" w14:font="MS Gothic"/>
            <w14:uncheckedState w14:val="2610" w14:font="MS Gothic"/>
          </w14:checkbox>
        </w:sdtPr>
        <w:sdtEndPr/>
        <w:sdtContent>
          <w:r w:rsidR="00927276">
            <w:rPr>
              <w:rFonts w:ascii="MS Gothic" w:eastAsia="MS Gothic" w:hAnsi="MS Gothic" w:cs="Arial" w:hint="eastAsia"/>
              <w:sz w:val="24"/>
              <w:szCs w:val="24"/>
            </w:rPr>
            <w:t>☐</w:t>
          </w:r>
        </w:sdtContent>
      </w:sdt>
      <w:r w:rsidR="00927276">
        <w:rPr>
          <w:rFonts w:ascii="Arial" w:eastAsia="Times New Roman" w:hAnsi="Arial" w:cs="Arial"/>
          <w:sz w:val="24"/>
          <w:szCs w:val="24"/>
        </w:rPr>
        <w:tab/>
        <w:t>Letter(s) of commitment – If your proposed project includes the significant involvement of other organizations.</w:t>
      </w:r>
    </w:p>
    <w:p w:rsidR="00927276" w:rsidRDefault="00927276" w:rsidP="00927276">
      <w:pPr>
        <w:spacing w:after="0" w:line="240" w:lineRule="auto"/>
        <w:ind w:left="720" w:hanging="720"/>
        <w:rPr>
          <w:rFonts w:ascii="Arial" w:eastAsia="Times New Roman" w:hAnsi="Arial" w:cs="Arial"/>
          <w:sz w:val="24"/>
          <w:szCs w:val="24"/>
        </w:rPr>
      </w:pPr>
    </w:p>
    <w:p w:rsidR="00927276" w:rsidRDefault="003B7F32" w:rsidP="00927276">
      <w:pPr>
        <w:spacing w:after="0" w:line="240" w:lineRule="auto"/>
        <w:ind w:left="720" w:hanging="720"/>
        <w:rPr>
          <w:rFonts w:ascii="Arial" w:eastAsia="Times New Roman" w:hAnsi="Arial" w:cs="Arial"/>
          <w:sz w:val="24"/>
          <w:szCs w:val="24"/>
        </w:rPr>
      </w:pPr>
      <w:sdt>
        <w:sdtPr>
          <w:rPr>
            <w:rFonts w:ascii="Arial" w:eastAsia="Times New Roman" w:hAnsi="Arial" w:cs="Arial"/>
            <w:sz w:val="24"/>
            <w:szCs w:val="24"/>
          </w:rPr>
          <w:id w:val="1452290822"/>
          <w14:checkbox>
            <w14:checked w14:val="0"/>
            <w14:checkedState w14:val="2612" w14:font="MS Gothic"/>
            <w14:uncheckedState w14:val="2610" w14:font="MS Gothic"/>
          </w14:checkbox>
        </w:sdtPr>
        <w:sdtEndPr/>
        <w:sdtContent>
          <w:r w:rsidR="00927276">
            <w:rPr>
              <w:rFonts w:ascii="MS Gothic" w:eastAsia="MS Gothic" w:hAnsi="MS Gothic" w:cs="Arial" w:hint="eastAsia"/>
              <w:sz w:val="24"/>
              <w:szCs w:val="24"/>
            </w:rPr>
            <w:t>☐</w:t>
          </w:r>
        </w:sdtContent>
      </w:sdt>
      <w:r w:rsidR="00927276">
        <w:rPr>
          <w:rFonts w:ascii="Arial" w:eastAsia="Times New Roman" w:hAnsi="Arial" w:cs="Arial"/>
          <w:sz w:val="24"/>
          <w:szCs w:val="24"/>
        </w:rPr>
        <w:tab/>
        <w:t>Documentation to support the organizations non-profit status, such as a copy of the organization’s IRS determination letter verifying its 501(c)(3) status.</w:t>
      </w: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p>
    <w:p w:rsidR="00927276" w:rsidRDefault="00927276" w:rsidP="00927276">
      <w:pPr>
        <w:spacing w:after="0" w:line="240" w:lineRule="auto"/>
        <w:ind w:left="720" w:hanging="720"/>
        <w:rPr>
          <w:rFonts w:ascii="Arial" w:eastAsia="Times New Roman" w:hAnsi="Arial" w:cs="Arial"/>
          <w:sz w:val="24"/>
          <w:szCs w:val="24"/>
        </w:rPr>
      </w:pPr>
      <w:r w:rsidRPr="009E4E20">
        <w:rPr>
          <w:rFonts w:ascii="Arial" w:hAnsi="Arial" w:cs="Arial"/>
          <w:b/>
          <w:iCs/>
          <w:color w:val="000080"/>
          <w:u w:val="single"/>
        </w:rPr>
        <w:t>Certification and Signature</w:t>
      </w:r>
      <w:r w:rsidRPr="009E4E20">
        <w:rPr>
          <w:rFonts w:ascii="Arial" w:hAnsi="Arial" w:cs="Arial"/>
          <w:b/>
          <w:iCs/>
          <w:smallCaps/>
          <w:color w:val="000080"/>
          <w:u w:val="single"/>
        </w:rPr>
        <w:t>:</w:t>
      </w:r>
    </w:p>
    <w:p w:rsidR="00927276" w:rsidRDefault="00927276" w:rsidP="00927276">
      <w:pPr>
        <w:spacing w:after="0" w:line="240" w:lineRule="auto"/>
        <w:ind w:left="720" w:hanging="720"/>
        <w:rPr>
          <w:rFonts w:ascii="Arial" w:eastAsia="Times New Roman" w:hAnsi="Arial" w:cs="Arial"/>
          <w:sz w:val="24"/>
          <w:szCs w:val="24"/>
        </w:rPr>
      </w:pPr>
    </w:p>
    <w:p w:rsidR="00927276" w:rsidRPr="00927276" w:rsidRDefault="00927276" w:rsidP="00927276">
      <w:pPr>
        <w:spacing w:after="0" w:line="240" w:lineRule="auto"/>
        <w:rPr>
          <w:rFonts w:ascii="Arial" w:eastAsia="Times New Roman" w:hAnsi="Arial" w:cs="Arial"/>
          <w:b/>
          <w:bCs/>
          <w:sz w:val="24"/>
          <w:szCs w:val="24"/>
        </w:rPr>
      </w:pPr>
      <w:r w:rsidRPr="00927276">
        <w:rPr>
          <w:rFonts w:ascii="Arial" w:eastAsia="Times New Roman" w:hAnsi="Arial" w:cs="Arial"/>
          <w:b/>
          <w:bCs/>
          <w:sz w:val="24"/>
          <w:szCs w:val="24"/>
        </w:rPr>
        <w:t>A person authorized to act on behalf of the applicant organization must sign this application.</w:t>
      </w:r>
    </w:p>
    <w:p w:rsidR="00927276" w:rsidRPr="00927276" w:rsidRDefault="00927276" w:rsidP="00927276">
      <w:pPr>
        <w:spacing w:after="0" w:line="240" w:lineRule="auto"/>
        <w:rPr>
          <w:rFonts w:ascii="Arial" w:eastAsia="Times New Roman" w:hAnsi="Arial" w:cs="Arial"/>
          <w:sz w:val="24"/>
          <w:szCs w:val="24"/>
        </w:rPr>
      </w:pPr>
    </w:p>
    <w:p w:rsidR="00927276" w:rsidRDefault="00927276" w:rsidP="00927276">
      <w:pPr>
        <w:spacing w:after="0" w:line="240" w:lineRule="auto"/>
        <w:rPr>
          <w:rFonts w:ascii="Arial" w:eastAsia="Times New Roman" w:hAnsi="Arial" w:cs="Arial"/>
          <w:sz w:val="24"/>
          <w:szCs w:val="24"/>
        </w:rPr>
      </w:pPr>
      <w:r w:rsidRPr="00927276">
        <w:rPr>
          <w:rFonts w:ascii="Arial" w:eastAsia="Times New Roman" w:hAnsi="Arial" w:cs="Arial"/>
          <w:sz w:val="24"/>
          <w:szCs w:val="24"/>
        </w:rPr>
        <w:t>I HAVE BEEN AUTHORIZED BY THE APPLICANT OR</w:t>
      </w:r>
      <w:r>
        <w:rPr>
          <w:rFonts w:ascii="Arial" w:eastAsia="Times New Roman" w:hAnsi="Arial" w:cs="Arial"/>
          <w:sz w:val="24"/>
          <w:szCs w:val="24"/>
        </w:rPr>
        <w:t xml:space="preserve">GANIZATION TO COMPLETE AND SIGN </w:t>
      </w:r>
      <w:r w:rsidRPr="00927276">
        <w:rPr>
          <w:rFonts w:ascii="Arial" w:eastAsia="Times New Roman" w:hAnsi="Arial" w:cs="Arial"/>
          <w:sz w:val="24"/>
          <w:szCs w:val="24"/>
        </w:rPr>
        <w:t>THIS APPLICATION ON ITS BEHALF. TO THE BEST OF MY KNOWLEDGE THE INFORMATION CONTAINED IN THIS APPLICATION, INCLUDING THE WORK PLAN AND SUPPORTING DOCUMENTATION, IS TRUE AND ACCURATE.</w:t>
      </w:r>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r>
        <w:rPr>
          <w:rFonts w:ascii="Arial" w:eastAsia="Times New Roman" w:hAnsi="Arial" w:cs="Arial"/>
          <w:sz w:val="24"/>
          <w:szCs w:val="24"/>
        </w:rPr>
        <w:t>Signature:</w:t>
      </w:r>
      <w:r>
        <w:rPr>
          <w:rFonts w:ascii="Arial" w:eastAsia="Times New Roman" w:hAnsi="Arial" w:cs="Arial"/>
          <w:sz w:val="24"/>
          <w:szCs w:val="24"/>
        </w:rPr>
        <w:tab/>
        <w:t>______________________________________________</w:t>
      </w:r>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t xml:space="preserve"> </w:t>
      </w:r>
      <w:sdt>
        <w:sdtPr>
          <w:rPr>
            <w:rFonts w:ascii="Arial" w:eastAsia="Times New Roman" w:hAnsi="Arial" w:cs="Arial"/>
            <w:sz w:val="24"/>
            <w:szCs w:val="24"/>
          </w:rPr>
          <w:id w:val="231744003"/>
          <w:placeholder>
            <w:docPart w:val="DefaultPlaceholder_-1854013440"/>
          </w:placeholder>
          <w:showingPlcHdr/>
        </w:sdtPr>
        <w:sdtEndPr/>
        <w:sdtContent>
          <w:r w:rsidRPr="0087324E">
            <w:rPr>
              <w:rStyle w:val="PlaceholderText"/>
            </w:rPr>
            <w:t>Click or tap here to enter text.</w:t>
          </w:r>
        </w:sdtContent>
      </w:sdt>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r>
        <w:rPr>
          <w:rFonts w:ascii="Arial" w:eastAsia="Times New Roman" w:hAnsi="Arial" w:cs="Arial"/>
          <w:sz w:val="24"/>
          <w:szCs w:val="24"/>
        </w:rPr>
        <w:t xml:space="preserve">Title:  </w:t>
      </w:r>
      <w:sdt>
        <w:sdtPr>
          <w:rPr>
            <w:rFonts w:ascii="Arial" w:eastAsia="Times New Roman" w:hAnsi="Arial" w:cs="Arial"/>
            <w:sz w:val="24"/>
            <w:szCs w:val="24"/>
          </w:rPr>
          <w:id w:val="601379248"/>
          <w:placeholder>
            <w:docPart w:val="DefaultPlaceholder_-1854013440"/>
          </w:placeholder>
          <w:showingPlcHdr/>
        </w:sdtPr>
        <w:sdtEndPr/>
        <w:sdtContent>
          <w:r w:rsidRPr="0087324E">
            <w:rPr>
              <w:rStyle w:val="PlaceholderText"/>
            </w:rPr>
            <w:t>Click or tap here to enter text.</w:t>
          </w:r>
        </w:sdtContent>
      </w:sdt>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r>
        <w:rPr>
          <w:rFonts w:ascii="Arial" w:eastAsia="Times New Roman" w:hAnsi="Arial" w:cs="Arial"/>
          <w:sz w:val="24"/>
          <w:szCs w:val="24"/>
        </w:rPr>
        <w:t xml:space="preserve">Telephone No.:  </w:t>
      </w:r>
      <w:sdt>
        <w:sdtPr>
          <w:rPr>
            <w:rFonts w:ascii="Arial" w:eastAsia="Times New Roman" w:hAnsi="Arial" w:cs="Arial"/>
            <w:sz w:val="24"/>
            <w:szCs w:val="24"/>
          </w:rPr>
          <w:id w:val="440736967"/>
          <w:placeholder>
            <w:docPart w:val="DefaultPlaceholder_-1854013440"/>
          </w:placeholder>
          <w:showingPlcHdr/>
        </w:sdtPr>
        <w:sdtEndPr/>
        <w:sdtContent>
          <w:r w:rsidRPr="0087324E">
            <w:rPr>
              <w:rStyle w:val="PlaceholderText"/>
            </w:rPr>
            <w:t>Click or tap here to enter text.</w:t>
          </w:r>
        </w:sdtContent>
      </w:sdt>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r>
        <w:rPr>
          <w:rFonts w:ascii="Arial" w:eastAsia="Times New Roman" w:hAnsi="Arial" w:cs="Arial"/>
          <w:sz w:val="24"/>
          <w:szCs w:val="24"/>
        </w:rPr>
        <w:t xml:space="preserve">E-Mail Address:  </w:t>
      </w:r>
      <w:sdt>
        <w:sdtPr>
          <w:rPr>
            <w:rFonts w:ascii="Arial" w:eastAsia="Times New Roman" w:hAnsi="Arial" w:cs="Arial"/>
            <w:sz w:val="24"/>
            <w:szCs w:val="24"/>
          </w:rPr>
          <w:id w:val="975189797"/>
          <w:placeholder>
            <w:docPart w:val="DefaultPlaceholder_-1854013440"/>
          </w:placeholder>
          <w:showingPlcHdr/>
        </w:sdtPr>
        <w:sdtEndPr/>
        <w:sdtContent>
          <w:r w:rsidRPr="0087324E">
            <w:rPr>
              <w:rStyle w:val="PlaceholderText"/>
            </w:rPr>
            <w:t>Click or tap here to enter text.</w:t>
          </w:r>
        </w:sdtContent>
      </w:sdt>
    </w:p>
    <w:p w:rsidR="00453E4E" w:rsidRDefault="00453E4E" w:rsidP="00927276">
      <w:pPr>
        <w:spacing w:after="0" w:line="240" w:lineRule="auto"/>
        <w:rPr>
          <w:rFonts w:ascii="Arial" w:eastAsia="Times New Roman" w:hAnsi="Arial" w:cs="Arial"/>
          <w:sz w:val="24"/>
          <w:szCs w:val="24"/>
        </w:rPr>
      </w:pPr>
    </w:p>
    <w:p w:rsidR="00453E4E" w:rsidRDefault="00453E4E" w:rsidP="00927276">
      <w:pPr>
        <w:spacing w:after="0" w:line="240" w:lineRule="auto"/>
        <w:rPr>
          <w:rFonts w:ascii="Arial" w:eastAsia="Times New Roman" w:hAnsi="Arial" w:cs="Arial"/>
          <w:sz w:val="24"/>
          <w:szCs w:val="24"/>
        </w:rPr>
      </w:pPr>
    </w:p>
    <w:p w:rsidR="00453E4E" w:rsidRDefault="00453E4E" w:rsidP="00453E4E">
      <w:pPr>
        <w:spacing w:after="0" w:line="240" w:lineRule="auto"/>
        <w:rPr>
          <w:rFonts w:ascii="Arial" w:eastAsia="Times New Roman" w:hAnsi="Arial" w:cs="Arial"/>
          <w:iCs/>
          <w:sz w:val="24"/>
          <w:szCs w:val="24"/>
        </w:rPr>
      </w:pPr>
    </w:p>
    <w:p w:rsidR="00453E4E" w:rsidRDefault="00453E4E" w:rsidP="00453E4E">
      <w:pPr>
        <w:spacing w:after="0" w:line="240" w:lineRule="auto"/>
        <w:rPr>
          <w:rFonts w:ascii="Arial" w:eastAsia="Times New Roman" w:hAnsi="Arial" w:cs="Arial"/>
          <w:iCs/>
          <w:sz w:val="24"/>
          <w:szCs w:val="24"/>
        </w:rPr>
      </w:pPr>
    </w:p>
    <w:p w:rsidR="006F5830" w:rsidRPr="00453E4E" w:rsidRDefault="00453E4E" w:rsidP="00453E4E">
      <w:pPr>
        <w:spacing w:after="0" w:line="240" w:lineRule="auto"/>
        <w:rPr>
          <w:rFonts w:ascii="Arial" w:eastAsia="Times New Roman" w:hAnsi="Arial" w:cs="Arial"/>
          <w:b/>
          <w:iCs/>
          <w:smallCaps/>
          <w:sz w:val="24"/>
          <w:szCs w:val="24"/>
        </w:rPr>
      </w:pPr>
      <w:r w:rsidRPr="00453E4E">
        <w:rPr>
          <w:rFonts w:ascii="Arial" w:eastAsia="Times New Roman" w:hAnsi="Arial" w:cs="Arial"/>
          <w:iCs/>
          <w:sz w:val="24"/>
          <w:szCs w:val="24"/>
        </w:rPr>
        <w:t>Thank you for your interest in the CalEPA Environmental Enforcement and Training Grant Program.  You will be notified of the Secretary’s decision concerning this application and any necessary follow-up within 90 days of the close of the application period.</w:t>
      </w:r>
    </w:p>
    <w:sectPr w:rsidR="006F5830" w:rsidRPr="00453E4E" w:rsidSect="006E0087">
      <w:footerReference w:type="default" r:id="rId9"/>
      <w:pgSz w:w="12240" w:h="15840"/>
      <w:pgMar w:top="864"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76" w:rsidRDefault="00927276" w:rsidP="006F5830">
      <w:pPr>
        <w:spacing w:after="0" w:line="240" w:lineRule="auto"/>
      </w:pPr>
      <w:r>
        <w:separator/>
      </w:r>
    </w:p>
  </w:endnote>
  <w:endnote w:type="continuationSeparator" w:id="0">
    <w:p w:rsidR="00927276" w:rsidRDefault="00927276" w:rsidP="006F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74707"/>
      <w:docPartObj>
        <w:docPartGallery w:val="Page Numbers (Bottom of Page)"/>
        <w:docPartUnique/>
      </w:docPartObj>
    </w:sdtPr>
    <w:sdtEndPr>
      <w:rPr>
        <w:noProof/>
      </w:rPr>
    </w:sdtEndPr>
    <w:sdtContent>
      <w:p w:rsidR="00927276" w:rsidRDefault="00927276">
        <w:pPr>
          <w:pStyle w:val="Footer"/>
          <w:jc w:val="center"/>
        </w:pPr>
        <w:r w:rsidRPr="006F5830">
          <w:rPr>
            <w:rFonts w:ascii="Book Antiqua" w:hAnsi="Book Antiqua"/>
            <w:sz w:val="24"/>
            <w:szCs w:val="24"/>
          </w:rPr>
          <w:fldChar w:fldCharType="begin"/>
        </w:r>
        <w:r w:rsidRPr="006F5830">
          <w:rPr>
            <w:rFonts w:ascii="Book Antiqua" w:hAnsi="Book Antiqua"/>
            <w:sz w:val="24"/>
            <w:szCs w:val="24"/>
          </w:rPr>
          <w:instrText xml:space="preserve"> PAGE   \* MERGEFORMAT </w:instrText>
        </w:r>
        <w:r w:rsidRPr="006F5830">
          <w:rPr>
            <w:rFonts w:ascii="Book Antiqua" w:hAnsi="Book Antiqua"/>
            <w:sz w:val="24"/>
            <w:szCs w:val="24"/>
          </w:rPr>
          <w:fldChar w:fldCharType="separate"/>
        </w:r>
        <w:r w:rsidR="003B7F32">
          <w:rPr>
            <w:rFonts w:ascii="Book Antiqua" w:hAnsi="Book Antiqua"/>
            <w:noProof/>
            <w:sz w:val="24"/>
            <w:szCs w:val="24"/>
          </w:rPr>
          <w:t>1</w:t>
        </w:r>
        <w:r w:rsidRPr="006F5830">
          <w:rPr>
            <w:rFonts w:ascii="Book Antiqua" w:hAnsi="Book Antiqua"/>
            <w:noProof/>
            <w:sz w:val="24"/>
            <w:szCs w:val="24"/>
          </w:rPr>
          <w:fldChar w:fldCharType="end"/>
        </w:r>
      </w:p>
    </w:sdtContent>
  </w:sdt>
  <w:p w:rsidR="00927276" w:rsidRDefault="0092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76" w:rsidRDefault="00927276" w:rsidP="006F5830">
      <w:pPr>
        <w:spacing w:after="0" w:line="240" w:lineRule="auto"/>
      </w:pPr>
      <w:r>
        <w:separator/>
      </w:r>
    </w:p>
  </w:footnote>
  <w:footnote w:type="continuationSeparator" w:id="0">
    <w:p w:rsidR="00927276" w:rsidRDefault="00927276" w:rsidP="006F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126E"/>
    <w:multiLevelType w:val="hybridMultilevel"/>
    <w:tmpl w:val="2758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E5172"/>
    <w:multiLevelType w:val="hybridMultilevel"/>
    <w:tmpl w:val="A824133E"/>
    <w:lvl w:ilvl="0" w:tplc="09404D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7F1E22"/>
    <w:multiLevelType w:val="hybridMultilevel"/>
    <w:tmpl w:val="53A6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A57DA"/>
    <w:multiLevelType w:val="hybridMultilevel"/>
    <w:tmpl w:val="33FA8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E5A2D"/>
    <w:multiLevelType w:val="hybridMultilevel"/>
    <w:tmpl w:val="50181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671FB"/>
    <w:multiLevelType w:val="hybridMultilevel"/>
    <w:tmpl w:val="F162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0"/>
    <w:rsid w:val="000D317A"/>
    <w:rsid w:val="00104368"/>
    <w:rsid w:val="003B7F32"/>
    <w:rsid w:val="00453E4E"/>
    <w:rsid w:val="00555637"/>
    <w:rsid w:val="006E0087"/>
    <w:rsid w:val="006F5830"/>
    <w:rsid w:val="00896244"/>
    <w:rsid w:val="00927276"/>
    <w:rsid w:val="00935A93"/>
    <w:rsid w:val="00BD136C"/>
    <w:rsid w:val="00E25B0B"/>
    <w:rsid w:val="00F21218"/>
    <w:rsid w:val="00F8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7288"/>
  <w15:chartTrackingRefBased/>
  <w15:docId w15:val="{49E043F6-B3AC-449A-9A32-A6ABF04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30"/>
  </w:style>
  <w:style w:type="paragraph" w:styleId="Footer">
    <w:name w:val="footer"/>
    <w:basedOn w:val="Normal"/>
    <w:link w:val="FooterChar"/>
    <w:uiPriority w:val="99"/>
    <w:unhideWhenUsed/>
    <w:rsid w:val="006F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30"/>
  </w:style>
  <w:style w:type="paragraph" w:styleId="NoSpacing">
    <w:name w:val="No Spacing"/>
    <w:uiPriority w:val="1"/>
    <w:qFormat/>
    <w:rsid w:val="006F5830"/>
    <w:pPr>
      <w:spacing w:after="0" w:line="240" w:lineRule="auto"/>
    </w:pPr>
  </w:style>
  <w:style w:type="character" w:styleId="PlaceholderText">
    <w:name w:val="Placeholder Text"/>
    <w:basedOn w:val="DefaultParagraphFont"/>
    <w:uiPriority w:val="99"/>
    <w:semiHidden/>
    <w:rsid w:val="006E0087"/>
    <w:rPr>
      <w:color w:val="808080"/>
    </w:rPr>
  </w:style>
  <w:style w:type="paragraph" w:styleId="ListParagraph">
    <w:name w:val="List Paragraph"/>
    <w:basedOn w:val="Normal"/>
    <w:uiPriority w:val="34"/>
    <w:qFormat/>
    <w:rsid w:val="006E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diedesch@calepa.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D85C162-558E-4A75-9B0A-3BAC6857808D}"/>
      </w:docPartPr>
      <w:docPartBody>
        <w:p w:rsidR="007B5657" w:rsidRDefault="007B5657">
          <w:r w:rsidRPr="008732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57"/>
    <w:rsid w:val="007B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657"/>
    <w:rPr>
      <w:color w:val="808080"/>
    </w:rPr>
  </w:style>
  <w:style w:type="paragraph" w:customStyle="1" w:styleId="8403520844114E4884C7282F48F7612B">
    <w:name w:val="8403520844114E4884C7282F48F7612B"/>
    <w:rsid w:val="007B5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2018 Application For  CalEPA Environmental Enforcement &amp; Training Grant Program</vt:lpstr>
    </vt:vector>
  </TitlesOfParts>
  <Company>CalEPA</Company>
  <LinksUpToDate>false</LinksUpToDate>
  <CharactersWithSpaces>10376</CharactersWithSpaces>
  <SharedDoc>false</SharedDoc>
  <HyperlinkBase>https://calepa.ca.gov/enforcement/grants-scholarships-environmental-enforcement/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Application For  CalEPA Environmental Enforcement &amp; Training Grant Program</dc:title>
  <dc:subject>grant program</dc:subject>
  <dc:creator>Diedesch, Jessica@EPA</dc:creator>
  <cp:keywords>grant, environmental enforement, training, calepa, 14300</cp:keywords>
  <dc:description>Application for CalEPA's 2018 Environmental Enforcement &amp; Training Grant Program</dc:description>
  <cp:lastModifiedBy>Diedesch, Jessica@EPA</cp:lastModifiedBy>
  <cp:revision>2</cp:revision>
  <dcterms:created xsi:type="dcterms:W3CDTF">2019-07-31T16:53:00Z</dcterms:created>
  <dcterms:modified xsi:type="dcterms:W3CDTF">2019-07-31T16:53:00Z</dcterms:modified>
  <cp:category>environmental enforcement</cp:category>
</cp:coreProperties>
</file>