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3CA" w:rsidRDefault="00BE23CA" w:rsidP="00BE23CA">
      <w:r w:rsidRPr="00716A74">
        <w:t>Date Submitted:</w:t>
      </w:r>
      <w:r>
        <w:rPr>
          <w:sz w:val="22"/>
        </w:rPr>
        <w:t xml:space="preserve">  </w:t>
      </w:r>
      <w:r w:rsidRPr="00716A74">
        <w:rPr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716A74">
        <w:rPr>
          <w:u w:val="single"/>
        </w:rPr>
        <w:instrText xml:space="preserve"> FORMTEXT </w:instrText>
      </w:r>
      <w:r w:rsidRPr="00716A74">
        <w:rPr>
          <w:u w:val="single"/>
        </w:rPr>
      </w:r>
      <w:r w:rsidRPr="00716A74">
        <w:rPr>
          <w:u w:val="single"/>
        </w:rPr>
        <w:fldChar w:fldCharType="separate"/>
      </w:r>
      <w:r w:rsidRPr="00716A74">
        <w:rPr>
          <w:noProof/>
          <w:u w:val="single"/>
        </w:rPr>
        <w:t> </w:t>
      </w:r>
      <w:r w:rsidRPr="00716A74">
        <w:rPr>
          <w:noProof/>
          <w:u w:val="single"/>
        </w:rPr>
        <w:t> </w:t>
      </w:r>
      <w:r w:rsidRPr="00716A74">
        <w:rPr>
          <w:noProof/>
          <w:u w:val="single"/>
        </w:rPr>
        <w:t> </w:t>
      </w:r>
      <w:r w:rsidRPr="00716A74">
        <w:rPr>
          <w:noProof/>
          <w:u w:val="single"/>
        </w:rPr>
        <w:t> </w:t>
      </w:r>
      <w:r w:rsidRPr="00716A74">
        <w:rPr>
          <w:noProof/>
          <w:u w:val="single"/>
        </w:rPr>
        <w:t> </w:t>
      </w:r>
      <w:r w:rsidRPr="00716A74">
        <w:rPr>
          <w:u w:val="single"/>
        </w:rPr>
        <w:fldChar w:fldCharType="end"/>
      </w:r>
      <w:r w:rsidRPr="00716A74">
        <w:rPr>
          <w:u w:val="single"/>
        </w:rPr>
        <w:tab/>
      </w:r>
      <w:r>
        <w:rPr>
          <w:u w:val="single"/>
        </w:rPr>
        <w:t xml:space="preserve">                    </w:t>
      </w:r>
      <w:r w:rsidRPr="007110C1">
        <w:tab/>
      </w:r>
      <w:r>
        <w:t xml:space="preserve">     Fiscal Year</w:t>
      </w:r>
      <w:r w:rsidRPr="00716A74">
        <w:t xml:space="preserve">:  </w:t>
      </w:r>
      <w:r w:rsidRPr="00716A74">
        <w:rPr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716A74">
        <w:rPr>
          <w:u w:val="single"/>
        </w:rPr>
        <w:instrText xml:space="preserve"> FORMTEXT </w:instrText>
      </w:r>
      <w:r w:rsidRPr="00716A74">
        <w:rPr>
          <w:u w:val="single"/>
        </w:rPr>
      </w:r>
      <w:r w:rsidRPr="00716A74">
        <w:rPr>
          <w:u w:val="single"/>
        </w:rPr>
        <w:fldChar w:fldCharType="separate"/>
      </w:r>
      <w:r w:rsidRPr="00716A74">
        <w:rPr>
          <w:noProof/>
          <w:u w:val="single"/>
        </w:rPr>
        <w:t> </w:t>
      </w:r>
      <w:r w:rsidRPr="00716A74">
        <w:rPr>
          <w:noProof/>
          <w:u w:val="single"/>
        </w:rPr>
        <w:t> </w:t>
      </w:r>
      <w:r w:rsidRPr="00716A74">
        <w:rPr>
          <w:noProof/>
          <w:u w:val="single"/>
        </w:rPr>
        <w:t> </w:t>
      </w:r>
      <w:r w:rsidRPr="00716A74">
        <w:rPr>
          <w:noProof/>
          <w:u w:val="single"/>
        </w:rPr>
        <w:t> </w:t>
      </w:r>
      <w:r w:rsidRPr="00716A74">
        <w:rPr>
          <w:noProof/>
          <w:u w:val="single"/>
        </w:rPr>
        <w:t> </w:t>
      </w:r>
      <w:r w:rsidRPr="00716A74">
        <w:rPr>
          <w:u w:val="single"/>
        </w:rPr>
        <w:fldChar w:fldCharType="end"/>
      </w:r>
      <w:r w:rsidRPr="00716A74">
        <w:rPr>
          <w:u w:val="single"/>
        </w:rPr>
        <w:tab/>
      </w:r>
      <w:r>
        <w:rPr>
          <w:u w:val="single"/>
        </w:rPr>
        <w:t xml:space="preserve">                    </w:t>
      </w:r>
      <w:r w:rsidRPr="00716A74">
        <w:tab/>
      </w:r>
    </w:p>
    <w:p w:rsidR="00BE23CA" w:rsidRDefault="00BE23CA" w:rsidP="00BE23CA"/>
    <w:p w:rsidR="00BE23CA" w:rsidRPr="00716A74" w:rsidRDefault="00BE23CA" w:rsidP="00BE23CA">
      <w:pPr>
        <w:rPr>
          <w:u w:val="single"/>
        </w:rPr>
      </w:pPr>
      <w:r>
        <w:t xml:space="preserve">Check Number:  </w:t>
      </w:r>
      <w:r w:rsidRPr="00716A74">
        <w:rPr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716A74">
        <w:rPr>
          <w:u w:val="single"/>
        </w:rPr>
        <w:instrText xml:space="preserve"> FORMTEXT </w:instrText>
      </w:r>
      <w:r w:rsidRPr="00716A74">
        <w:rPr>
          <w:u w:val="single"/>
        </w:rPr>
      </w:r>
      <w:r w:rsidRPr="00716A74">
        <w:rPr>
          <w:u w:val="single"/>
        </w:rPr>
        <w:fldChar w:fldCharType="separate"/>
      </w:r>
      <w:r w:rsidRPr="00716A74">
        <w:rPr>
          <w:noProof/>
          <w:u w:val="single"/>
        </w:rPr>
        <w:t> </w:t>
      </w:r>
      <w:r w:rsidRPr="00716A74">
        <w:rPr>
          <w:noProof/>
          <w:u w:val="single"/>
        </w:rPr>
        <w:t> </w:t>
      </w:r>
      <w:r w:rsidRPr="00716A74">
        <w:rPr>
          <w:noProof/>
          <w:u w:val="single"/>
        </w:rPr>
        <w:t> </w:t>
      </w:r>
      <w:r w:rsidRPr="00716A74">
        <w:rPr>
          <w:noProof/>
          <w:u w:val="single"/>
        </w:rPr>
        <w:t> </w:t>
      </w:r>
      <w:r w:rsidRPr="00716A74">
        <w:rPr>
          <w:noProof/>
          <w:u w:val="single"/>
        </w:rPr>
        <w:t> </w:t>
      </w:r>
      <w:r w:rsidRPr="00716A74">
        <w:rPr>
          <w:u w:val="single"/>
        </w:rPr>
        <w:fldChar w:fldCharType="end"/>
      </w:r>
      <w:r w:rsidRPr="00716A74">
        <w:rPr>
          <w:u w:val="single"/>
        </w:rPr>
        <w:tab/>
      </w:r>
      <w:r>
        <w:rPr>
          <w:u w:val="single"/>
        </w:rPr>
        <w:t xml:space="preserve">__________ </w:t>
      </w:r>
      <w:r w:rsidRPr="00716A74">
        <w:t xml:space="preserve">        Telephone Number:  (   </w:t>
      </w:r>
      <w:r>
        <w:t xml:space="preserve">      </w:t>
      </w:r>
      <w:r w:rsidRPr="00716A74">
        <w:t>)</w:t>
      </w:r>
      <w:r>
        <w:t xml:space="preserve"> </w:t>
      </w:r>
      <w:r>
        <w:rPr>
          <w:u w:val="single"/>
        </w:rPr>
        <w:t xml:space="preserve">_______________                   </w:t>
      </w:r>
    </w:p>
    <w:p w:rsidR="00BE23CA" w:rsidRPr="007110C1" w:rsidRDefault="00BE23CA" w:rsidP="00BE23CA"/>
    <w:p w:rsidR="00BE23CA" w:rsidRPr="007110C1" w:rsidRDefault="00BE23CA" w:rsidP="00BE23CA">
      <w:pPr>
        <w:rPr>
          <w:sz w:val="22"/>
        </w:rPr>
      </w:pPr>
      <w:r>
        <w:t xml:space="preserve">Completed </w:t>
      </w:r>
      <w:r w:rsidRPr="00212D00">
        <w:t>B</w:t>
      </w:r>
      <w:r>
        <w:t>y:</w:t>
      </w:r>
      <w:r w:rsidRPr="007110C1">
        <w:rPr>
          <w:sz w:val="22"/>
        </w:rPr>
        <w:t xml:space="preserve"> </w:t>
      </w:r>
      <w:r>
        <w:rPr>
          <w:sz w:val="22"/>
        </w:rPr>
        <w:t xml:space="preserve"> </w:t>
      </w:r>
      <w:r w:rsidRPr="007110C1">
        <w:rPr>
          <w:sz w:val="22"/>
        </w:rPr>
        <w:t xml:space="preserve">  </w:t>
      </w:r>
      <w:r w:rsidRPr="00716A74">
        <w:rPr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716A74">
        <w:rPr>
          <w:u w:val="single"/>
        </w:rPr>
        <w:instrText xml:space="preserve"> FORMTEXT </w:instrText>
      </w:r>
      <w:r w:rsidRPr="00716A74">
        <w:rPr>
          <w:u w:val="single"/>
        </w:rPr>
      </w:r>
      <w:r w:rsidRPr="00716A74">
        <w:rPr>
          <w:u w:val="single"/>
        </w:rPr>
        <w:fldChar w:fldCharType="separate"/>
      </w:r>
      <w:r w:rsidRPr="00716A74">
        <w:rPr>
          <w:noProof/>
          <w:u w:val="single"/>
        </w:rPr>
        <w:t> </w:t>
      </w:r>
      <w:r w:rsidRPr="00716A74">
        <w:rPr>
          <w:noProof/>
          <w:u w:val="single"/>
        </w:rPr>
        <w:t> </w:t>
      </w:r>
      <w:r w:rsidRPr="00716A74">
        <w:rPr>
          <w:noProof/>
          <w:u w:val="single"/>
        </w:rPr>
        <w:t> </w:t>
      </w:r>
      <w:r w:rsidRPr="00716A74">
        <w:rPr>
          <w:noProof/>
          <w:u w:val="single"/>
        </w:rPr>
        <w:t> </w:t>
      </w:r>
      <w:r w:rsidRPr="00716A74">
        <w:rPr>
          <w:noProof/>
          <w:u w:val="single"/>
        </w:rPr>
        <w:t> </w:t>
      </w:r>
      <w:r w:rsidRPr="00716A74">
        <w:rPr>
          <w:u w:val="single"/>
        </w:rPr>
        <w:fldChar w:fldCharType="end"/>
      </w:r>
      <w:r w:rsidRPr="00716A74">
        <w:rPr>
          <w:u w:val="single"/>
        </w:rPr>
        <w:tab/>
      </w:r>
      <w:r>
        <w:rPr>
          <w:u w:val="single"/>
        </w:rPr>
        <w:t xml:space="preserve">__________ </w:t>
      </w:r>
      <w:r w:rsidRPr="007110C1">
        <w:rPr>
          <w:sz w:val="22"/>
        </w:rPr>
        <w:t xml:space="preserve">   </w:t>
      </w:r>
      <w:r>
        <w:tab/>
        <w:t xml:space="preserve">     CUPA:  _____________________________</w:t>
      </w:r>
      <w:r w:rsidRPr="007110C1">
        <w:tab/>
      </w:r>
      <w:r w:rsidRPr="007110C1">
        <w:tab/>
      </w:r>
      <w:r w:rsidRPr="007110C1">
        <w:tab/>
      </w:r>
      <w:r w:rsidRPr="007110C1">
        <w:tab/>
      </w:r>
    </w:p>
    <w:p w:rsidR="00BE23CA" w:rsidRPr="007110C1" w:rsidRDefault="00BE23CA" w:rsidP="00BE23CA">
      <w:pPr>
        <w:ind w:left="1440"/>
      </w:pPr>
      <w:r w:rsidRPr="007110C1">
        <w:t xml:space="preserve">    </w:t>
      </w:r>
      <w:r w:rsidRPr="007110C1">
        <w:tab/>
      </w:r>
      <w:r w:rsidRPr="007110C1">
        <w:tab/>
      </w:r>
      <w:r w:rsidRPr="007110C1">
        <w:tab/>
        <w:t xml:space="preserve">       </w:t>
      </w:r>
      <w:r w:rsidRPr="007110C1">
        <w:rPr>
          <w:sz w:val="22"/>
        </w:rPr>
        <w:t xml:space="preserve">        </w:t>
      </w:r>
    </w:p>
    <w:tbl>
      <w:tblPr>
        <w:tblW w:w="0" w:type="auto"/>
        <w:tblInd w:w="16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63" w:type="dxa"/>
          <w:right w:w="163" w:type="dxa"/>
        </w:tblCellMar>
        <w:tblLook w:val="0000" w:firstRow="0" w:lastRow="0" w:firstColumn="0" w:lastColumn="0" w:noHBand="0" w:noVBand="0"/>
      </w:tblPr>
      <w:tblGrid>
        <w:gridCol w:w="3240"/>
        <w:gridCol w:w="2790"/>
      </w:tblGrid>
      <w:tr w:rsidR="00BE23CA" w:rsidRPr="007110C1" w:rsidTr="003E4ED9">
        <w:tc>
          <w:tcPr>
            <w:tcW w:w="6030" w:type="dxa"/>
            <w:gridSpan w:val="2"/>
          </w:tcPr>
          <w:p w:rsidR="00BE23CA" w:rsidRPr="007110C1" w:rsidRDefault="00BE23CA" w:rsidP="003E4ED9">
            <w:pPr>
              <w:spacing w:line="182" w:lineRule="exact"/>
            </w:pPr>
          </w:p>
          <w:p w:rsidR="00BE23CA" w:rsidRPr="007110C1" w:rsidRDefault="00BE23CA" w:rsidP="003E4ED9">
            <w:pPr>
              <w:widowControl w:val="0"/>
              <w:rPr>
                <w:strike/>
                <w:snapToGrid w:val="0"/>
                <w:szCs w:val="20"/>
              </w:rPr>
            </w:pPr>
          </w:p>
          <w:p w:rsidR="00BE23CA" w:rsidRPr="007110C1" w:rsidRDefault="00BE23CA" w:rsidP="003E4ED9">
            <w:pPr>
              <w:jc w:val="center"/>
            </w:pPr>
            <w:r w:rsidRPr="007110C1">
              <w:rPr>
                <w:b/>
              </w:rPr>
              <w:t>SURCHARGE TRANSMITTAL REPORT</w:t>
            </w:r>
          </w:p>
          <w:p w:rsidR="00BE23CA" w:rsidRPr="007110C1" w:rsidRDefault="00BE23CA" w:rsidP="003E4ED9">
            <w:pPr>
              <w:jc w:val="center"/>
            </w:pPr>
            <w:r w:rsidRPr="007110C1">
              <w:t>27 CCR §15250</w:t>
            </w:r>
          </w:p>
          <w:p w:rsidR="00BE23CA" w:rsidRPr="007110C1" w:rsidRDefault="00BE23CA" w:rsidP="003E4ED9">
            <w:pPr>
              <w:spacing w:after="19"/>
            </w:pPr>
          </w:p>
        </w:tc>
      </w:tr>
      <w:tr w:rsidR="00BE23CA" w:rsidRPr="007110C1" w:rsidTr="003E4ED9">
        <w:tc>
          <w:tcPr>
            <w:tcW w:w="3240" w:type="dxa"/>
          </w:tcPr>
          <w:p w:rsidR="00BE23CA" w:rsidRPr="007110C1" w:rsidRDefault="00BE23CA" w:rsidP="003E4ED9">
            <w:pPr>
              <w:spacing w:line="182" w:lineRule="exact"/>
            </w:pPr>
          </w:p>
          <w:p w:rsidR="00BE23CA" w:rsidRPr="007110C1" w:rsidRDefault="00BE23CA" w:rsidP="003E4ED9"/>
          <w:p w:rsidR="00BE23CA" w:rsidRPr="007110C1" w:rsidRDefault="00BE23CA" w:rsidP="003E4ED9">
            <w:pPr>
              <w:spacing w:after="19"/>
            </w:pPr>
          </w:p>
        </w:tc>
        <w:tc>
          <w:tcPr>
            <w:tcW w:w="2790" w:type="dxa"/>
          </w:tcPr>
          <w:p w:rsidR="00BE23CA" w:rsidRPr="007110C1" w:rsidRDefault="00BE23CA" w:rsidP="003E4ED9">
            <w:pPr>
              <w:spacing w:line="182" w:lineRule="exact"/>
            </w:pPr>
          </w:p>
          <w:p w:rsidR="00BE23CA" w:rsidRPr="007110C1" w:rsidRDefault="00BE23CA" w:rsidP="003E4ED9">
            <w:pPr>
              <w:spacing w:after="19"/>
            </w:pPr>
            <w:r w:rsidRPr="007110C1">
              <w:t>Total Amount of Surcharge Remitted</w:t>
            </w:r>
          </w:p>
        </w:tc>
      </w:tr>
      <w:tr w:rsidR="00BE23CA" w:rsidRPr="007110C1" w:rsidTr="003E4ED9">
        <w:tc>
          <w:tcPr>
            <w:tcW w:w="3240" w:type="dxa"/>
          </w:tcPr>
          <w:p w:rsidR="00BE23CA" w:rsidRPr="007110C1" w:rsidRDefault="00BE23CA" w:rsidP="003E4ED9"/>
          <w:p w:rsidR="00BE23CA" w:rsidRPr="007110C1" w:rsidRDefault="00BE23CA" w:rsidP="003E4ED9">
            <w:bookmarkStart w:id="0" w:name="Text9"/>
            <w:r w:rsidRPr="007110C1">
              <w:t>CUPA OVERSIGHT</w:t>
            </w:r>
          </w:p>
        </w:tc>
        <w:bookmarkEnd w:id="0"/>
        <w:tc>
          <w:tcPr>
            <w:tcW w:w="2790" w:type="dxa"/>
          </w:tcPr>
          <w:p w:rsidR="00BE23CA" w:rsidRPr="007110C1" w:rsidRDefault="00BE23CA" w:rsidP="003E4ED9"/>
          <w:p w:rsidR="00BE23CA" w:rsidRPr="007110C1" w:rsidRDefault="00BE23CA" w:rsidP="003E4ED9">
            <w:r w:rsidRPr="007110C1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" w:name="Text34"/>
            <w:r w:rsidRPr="007110C1">
              <w:instrText xml:space="preserve"> FORMTEXT </w:instrText>
            </w:r>
            <w:r w:rsidRPr="007110C1">
              <w:fldChar w:fldCharType="separate"/>
            </w:r>
            <w:r w:rsidRPr="007110C1">
              <w:rPr>
                <w:noProof/>
              </w:rPr>
              <w:t> </w:t>
            </w:r>
            <w:r w:rsidRPr="007110C1">
              <w:rPr>
                <w:noProof/>
              </w:rPr>
              <w:t> </w:t>
            </w:r>
            <w:r w:rsidRPr="007110C1">
              <w:rPr>
                <w:noProof/>
              </w:rPr>
              <w:t> </w:t>
            </w:r>
            <w:r w:rsidRPr="007110C1">
              <w:rPr>
                <w:noProof/>
              </w:rPr>
              <w:t> </w:t>
            </w:r>
            <w:r w:rsidRPr="007110C1">
              <w:rPr>
                <w:noProof/>
              </w:rPr>
              <w:t> </w:t>
            </w:r>
            <w:r w:rsidRPr="007110C1">
              <w:fldChar w:fldCharType="end"/>
            </w:r>
            <w:bookmarkEnd w:id="1"/>
          </w:p>
        </w:tc>
      </w:tr>
      <w:tr w:rsidR="00BE23CA" w:rsidRPr="007110C1" w:rsidTr="003E4ED9">
        <w:tc>
          <w:tcPr>
            <w:tcW w:w="3240" w:type="dxa"/>
          </w:tcPr>
          <w:p w:rsidR="00BE23CA" w:rsidRPr="007110C1" w:rsidRDefault="00BE23CA" w:rsidP="003E4ED9">
            <w:pPr>
              <w:rPr>
                <w:u w:val="single"/>
              </w:rPr>
            </w:pPr>
          </w:p>
          <w:p w:rsidR="00BE23CA" w:rsidRPr="00AA3351" w:rsidRDefault="00BE23CA" w:rsidP="003E4ED9">
            <w:pPr>
              <w:rPr>
                <w:caps/>
              </w:rPr>
            </w:pPr>
            <w:r w:rsidRPr="00AA3351">
              <w:rPr>
                <w:caps/>
              </w:rPr>
              <w:t>Electronic Reporting</w:t>
            </w:r>
          </w:p>
        </w:tc>
        <w:tc>
          <w:tcPr>
            <w:tcW w:w="2790" w:type="dxa"/>
          </w:tcPr>
          <w:p w:rsidR="00BE23CA" w:rsidRPr="007110C1" w:rsidRDefault="00BE23CA" w:rsidP="003E4ED9">
            <w:pPr>
              <w:rPr>
                <w:u w:val="single"/>
              </w:rPr>
            </w:pPr>
          </w:p>
          <w:p w:rsidR="00BE23CA" w:rsidRPr="00AA3351" w:rsidRDefault="00BE23CA" w:rsidP="003E4ED9">
            <w:r w:rsidRPr="00AA3351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A3351">
              <w:instrText xml:space="preserve"> FORMTEXT </w:instrText>
            </w:r>
            <w:r w:rsidRPr="00AA3351">
              <w:fldChar w:fldCharType="separate"/>
            </w:r>
            <w:r w:rsidRPr="00AA3351">
              <w:rPr>
                <w:noProof/>
              </w:rPr>
              <w:t> </w:t>
            </w:r>
            <w:r w:rsidRPr="00AA3351">
              <w:rPr>
                <w:noProof/>
              </w:rPr>
              <w:t> </w:t>
            </w:r>
            <w:r w:rsidRPr="00AA3351">
              <w:rPr>
                <w:noProof/>
              </w:rPr>
              <w:t> </w:t>
            </w:r>
            <w:r w:rsidRPr="00AA3351">
              <w:rPr>
                <w:noProof/>
              </w:rPr>
              <w:t> </w:t>
            </w:r>
            <w:r w:rsidRPr="00AA3351">
              <w:rPr>
                <w:noProof/>
              </w:rPr>
              <w:t> </w:t>
            </w:r>
            <w:r w:rsidRPr="00AA3351">
              <w:fldChar w:fldCharType="end"/>
            </w:r>
          </w:p>
        </w:tc>
      </w:tr>
      <w:tr w:rsidR="00BE23CA" w:rsidRPr="007110C1" w:rsidTr="003E4ED9">
        <w:tc>
          <w:tcPr>
            <w:tcW w:w="3240" w:type="dxa"/>
          </w:tcPr>
          <w:p w:rsidR="00BE23CA" w:rsidRPr="007110C1" w:rsidRDefault="00BE23CA" w:rsidP="003E4ED9"/>
          <w:p w:rsidR="00BE23CA" w:rsidRPr="007110C1" w:rsidRDefault="00BE23CA" w:rsidP="003E4ED9">
            <w:bookmarkStart w:id="2" w:name="Text11"/>
            <w:r w:rsidRPr="007110C1">
              <w:t>UNDERGROUND STORAGE TANKS</w:t>
            </w:r>
          </w:p>
        </w:tc>
        <w:bookmarkEnd w:id="2"/>
        <w:tc>
          <w:tcPr>
            <w:tcW w:w="2790" w:type="dxa"/>
          </w:tcPr>
          <w:p w:rsidR="00BE23CA" w:rsidRPr="007110C1" w:rsidRDefault="00BE23CA" w:rsidP="003E4ED9"/>
          <w:p w:rsidR="00BE23CA" w:rsidRPr="007110C1" w:rsidRDefault="00BE23CA" w:rsidP="003E4ED9">
            <w:r w:rsidRPr="007110C1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" w:name="Text35"/>
            <w:r w:rsidRPr="007110C1">
              <w:instrText xml:space="preserve"> FORMTEXT </w:instrText>
            </w:r>
            <w:r w:rsidRPr="007110C1">
              <w:fldChar w:fldCharType="separate"/>
            </w:r>
            <w:r w:rsidRPr="007110C1">
              <w:rPr>
                <w:noProof/>
              </w:rPr>
              <w:t> </w:t>
            </w:r>
            <w:r w:rsidRPr="007110C1">
              <w:rPr>
                <w:noProof/>
              </w:rPr>
              <w:t> </w:t>
            </w:r>
            <w:r w:rsidRPr="007110C1">
              <w:rPr>
                <w:noProof/>
              </w:rPr>
              <w:t> </w:t>
            </w:r>
            <w:r w:rsidRPr="007110C1">
              <w:rPr>
                <w:noProof/>
              </w:rPr>
              <w:t> </w:t>
            </w:r>
            <w:r w:rsidRPr="007110C1">
              <w:rPr>
                <w:noProof/>
              </w:rPr>
              <w:t> </w:t>
            </w:r>
            <w:r w:rsidRPr="007110C1">
              <w:fldChar w:fldCharType="end"/>
            </w:r>
            <w:bookmarkEnd w:id="3"/>
          </w:p>
        </w:tc>
      </w:tr>
      <w:tr w:rsidR="00BE23CA" w:rsidRPr="007110C1" w:rsidTr="003E4ED9">
        <w:tc>
          <w:tcPr>
            <w:tcW w:w="3240" w:type="dxa"/>
          </w:tcPr>
          <w:p w:rsidR="00BE23CA" w:rsidRPr="007110C1" w:rsidRDefault="00BE23CA" w:rsidP="003E4ED9"/>
          <w:p w:rsidR="00BE23CA" w:rsidRPr="007110C1" w:rsidRDefault="00BE23CA" w:rsidP="003E4ED9">
            <w:bookmarkStart w:id="4" w:name="Text12"/>
            <w:r w:rsidRPr="007110C1">
              <w:t>CALARP</w:t>
            </w:r>
          </w:p>
        </w:tc>
        <w:bookmarkEnd w:id="4"/>
        <w:tc>
          <w:tcPr>
            <w:tcW w:w="2790" w:type="dxa"/>
          </w:tcPr>
          <w:p w:rsidR="00BE23CA" w:rsidRPr="007110C1" w:rsidRDefault="00BE23CA" w:rsidP="003E4ED9"/>
          <w:p w:rsidR="00BE23CA" w:rsidRPr="007110C1" w:rsidRDefault="00BE23CA" w:rsidP="003E4ED9">
            <w:r w:rsidRPr="007110C1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" w:name="Text36"/>
            <w:r w:rsidRPr="007110C1">
              <w:instrText xml:space="preserve"> FORMTEXT </w:instrText>
            </w:r>
            <w:r w:rsidRPr="007110C1">
              <w:fldChar w:fldCharType="separate"/>
            </w:r>
            <w:r w:rsidRPr="007110C1">
              <w:rPr>
                <w:noProof/>
              </w:rPr>
              <w:t> </w:t>
            </w:r>
            <w:r w:rsidRPr="007110C1">
              <w:rPr>
                <w:noProof/>
              </w:rPr>
              <w:t> </w:t>
            </w:r>
            <w:r w:rsidRPr="007110C1">
              <w:rPr>
                <w:noProof/>
              </w:rPr>
              <w:t> </w:t>
            </w:r>
            <w:r w:rsidRPr="007110C1">
              <w:rPr>
                <w:noProof/>
              </w:rPr>
              <w:t> </w:t>
            </w:r>
            <w:r w:rsidRPr="007110C1">
              <w:rPr>
                <w:noProof/>
              </w:rPr>
              <w:t> </w:t>
            </w:r>
            <w:r w:rsidRPr="007110C1">
              <w:fldChar w:fldCharType="end"/>
            </w:r>
            <w:bookmarkEnd w:id="5"/>
          </w:p>
        </w:tc>
      </w:tr>
      <w:tr w:rsidR="00BE23CA" w:rsidRPr="007110C1" w:rsidTr="003E4ED9">
        <w:tc>
          <w:tcPr>
            <w:tcW w:w="3240" w:type="dxa"/>
          </w:tcPr>
          <w:p w:rsidR="00BE23CA" w:rsidRPr="007110C1" w:rsidRDefault="00BE23CA" w:rsidP="003E4ED9">
            <w:pPr>
              <w:widowControl w:val="0"/>
              <w:rPr>
                <w:snapToGrid w:val="0"/>
                <w:szCs w:val="20"/>
              </w:rPr>
            </w:pPr>
          </w:p>
          <w:p w:rsidR="00BE23CA" w:rsidRPr="007110C1" w:rsidRDefault="00BE23CA" w:rsidP="003E4ED9">
            <w:bookmarkStart w:id="6" w:name="Text13"/>
            <w:r w:rsidRPr="007110C1">
              <w:t>TOTAL</w:t>
            </w:r>
          </w:p>
        </w:tc>
        <w:bookmarkEnd w:id="6"/>
        <w:tc>
          <w:tcPr>
            <w:tcW w:w="2790" w:type="dxa"/>
          </w:tcPr>
          <w:p w:rsidR="00BE23CA" w:rsidRPr="007110C1" w:rsidRDefault="00BE23CA" w:rsidP="003E4ED9"/>
          <w:p w:rsidR="00BE23CA" w:rsidRPr="007110C1" w:rsidRDefault="00BE23CA" w:rsidP="003E4ED9">
            <w:r w:rsidRPr="007110C1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7" w:name="Text37"/>
            <w:r w:rsidRPr="007110C1">
              <w:instrText xml:space="preserve"> FORMTEXT </w:instrText>
            </w:r>
            <w:r w:rsidRPr="007110C1">
              <w:fldChar w:fldCharType="separate"/>
            </w:r>
            <w:r w:rsidRPr="007110C1">
              <w:rPr>
                <w:noProof/>
              </w:rPr>
              <w:t> </w:t>
            </w:r>
            <w:r w:rsidRPr="007110C1">
              <w:rPr>
                <w:noProof/>
              </w:rPr>
              <w:t> </w:t>
            </w:r>
            <w:r w:rsidRPr="007110C1">
              <w:rPr>
                <w:noProof/>
              </w:rPr>
              <w:t> </w:t>
            </w:r>
            <w:r w:rsidRPr="007110C1">
              <w:rPr>
                <w:noProof/>
              </w:rPr>
              <w:t> </w:t>
            </w:r>
            <w:r w:rsidRPr="007110C1">
              <w:rPr>
                <w:noProof/>
              </w:rPr>
              <w:t> </w:t>
            </w:r>
            <w:r w:rsidRPr="007110C1">
              <w:fldChar w:fldCharType="end"/>
            </w:r>
            <w:bookmarkEnd w:id="7"/>
          </w:p>
        </w:tc>
      </w:tr>
    </w:tbl>
    <w:p w:rsidR="00BE23CA" w:rsidRPr="007110C1" w:rsidRDefault="00BE23CA" w:rsidP="00BE23CA"/>
    <w:p w:rsidR="00BE23CA" w:rsidRPr="007110C1" w:rsidRDefault="00BE23CA" w:rsidP="00BE23CA"/>
    <w:tbl>
      <w:tblPr>
        <w:tblW w:w="0" w:type="auto"/>
        <w:tblInd w:w="1688" w:type="dxa"/>
        <w:tblLayout w:type="fixed"/>
        <w:tblCellMar>
          <w:left w:w="158" w:type="dxa"/>
          <w:right w:w="158" w:type="dxa"/>
        </w:tblCellMar>
        <w:tblLook w:val="0000" w:firstRow="0" w:lastRow="0" w:firstColumn="0" w:lastColumn="0" w:noHBand="0" w:noVBand="0"/>
      </w:tblPr>
      <w:tblGrid>
        <w:gridCol w:w="6030"/>
      </w:tblGrid>
      <w:tr w:rsidR="00BE23CA" w:rsidRPr="00212D00" w:rsidTr="003E4ED9">
        <w:tc>
          <w:tcPr>
            <w:tcW w:w="6030" w:type="dxa"/>
          </w:tcPr>
          <w:p w:rsidR="00BE23CA" w:rsidRPr="00212D00" w:rsidRDefault="00BE23CA" w:rsidP="003E4ED9">
            <w:pPr>
              <w:widowControl w:val="0"/>
              <w:spacing w:after="19"/>
              <w:rPr>
                <w:snapToGrid w:val="0"/>
                <w:szCs w:val="20"/>
              </w:rPr>
            </w:pPr>
            <w:bookmarkStart w:id="8" w:name="_GoBack"/>
            <w:r w:rsidRPr="00212D00">
              <w:rPr>
                <w:snapToGrid w:val="0"/>
                <w:szCs w:val="20"/>
              </w:rPr>
              <w:t>This Surcharge Transmittal Report, or a copy thereof, OR a substantially equivalent report shall be completed and submitted to the Secretary as a cover document each time surcharge revenues are remitted.  Please staple the remittance check to this form when submitting surcharge revenues.</w:t>
            </w:r>
            <w:bookmarkEnd w:id="8"/>
          </w:p>
        </w:tc>
      </w:tr>
    </w:tbl>
    <w:p w:rsidR="005A1AA4" w:rsidRDefault="005A1AA4"/>
    <w:sectPr w:rsidR="005A1AA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3CA" w:rsidRDefault="00BE23CA" w:rsidP="00BE23CA">
      <w:r>
        <w:separator/>
      </w:r>
    </w:p>
  </w:endnote>
  <w:endnote w:type="continuationSeparator" w:id="0">
    <w:p w:rsidR="00BE23CA" w:rsidRDefault="00BE23CA" w:rsidP="00BE2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3CA" w:rsidRDefault="00BE23CA" w:rsidP="00BE23CA">
      <w:r>
        <w:separator/>
      </w:r>
    </w:p>
  </w:footnote>
  <w:footnote w:type="continuationSeparator" w:id="0">
    <w:p w:rsidR="00BE23CA" w:rsidRDefault="00BE23CA" w:rsidP="00BE23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3CA" w:rsidRPr="00BE23CA" w:rsidRDefault="00BE23CA" w:rsidP="00BE23CA">
    <w:pPr>
      <w:tabs>
        <w:tab w:val="center" w:pos="4320"/>
        <w:tab w:val="right" w:pos="8640"/>
      </w:tabs>
      <w:rPr>
        <w:rFonts w:ascii="Arial" w:hAnsi="Arial" w:cs="Arial"/>
        <w:b/>
      </w:rPr>
    </w:pPr>
    <w:r w:rsidRPr="00BE23CA">
      <w:rPr>
        <w:rFonts w:ascii="Arial" w:hAnsi="Arial" w:cs="Arial"/>
        <w:b/>
      </w:rPr>
      <w:t>Title 27</w:t>
    </w:r>
  </w:p>
  <w:p w:rsidR="00BE23CA" w:rsidRPr="00BE23CA" w:rsidRDefault="00BE23CA" w:rsidP="00BE23CA">
    <w:pPr>
      <w:tabs>
        <w:tab w:val="center" w:pos="4320"/>
        <w:tab w:val="right" w:pos="8640"/>
      </w:tabs>
      <w:rPr>
        <w:rFonts w:ascii="Arial" w:hAnsi="Arial" w:cs="Arial"/>
        <w:b/>
      </w:rPr>
    </w:pPr>
    <w:r w:rsidRPr="00BE23CA">
      <w:rPr>
        <w:rFonts w:ascii="Arial" w:hAnsi="Arial" w:cs="Arial"/>
        <w:b/>
      </w:rPr>
      <w:t>Division 1, Subdivision 4</w:t>
    </w:r>
  </w:p>
  <w:p w:rsidR="00BE23CA" w:rsidRDefault="00BE23CA">
    <w:pPr>
      <w:pStyle w:val="Header"/>
    </w:pPr>
  </w:p>
  <w:p w:rsidR="00BE23CA" w:rsidRDefault="00BE23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3CA"/>
    <w:rsid w:val="005A1AA4"/>
    <w:rsid w:val="00A00DD7"/>
    <w:rsid w:val="00BE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23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23C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23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23C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23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23C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23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23C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CUPA Surcharge Transmittal Report</vt:lpstr>
    </vt:vector>
  </TitlesOfParts>
  <Company>CalRecycle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CUPA Surcharge Transmittal Report</dc:title>
  <dc:subject>This Surcharge Transmittal Report, or a copy thereof, OR a substantially equivalent report shall be completed and submitted to the Secretary as a cover document each time surcharge revenues are remitted.  Please staple the remittance check to this form when submitting surcharge revenues.</dc:subject>
  <dc:creator>Melinda</dc:creator>
  <dc:description>This Surcharge Transmittal Report, or a copy thereof, OR a substantially equivalent report shall be completed and submitted to the Secretary as a cover document each time surcharge revenues are remitted.  Please staple the remittance check to this form when submitting surcharge revenues.</dc:description>
  <cp:lastModifiedBy>Jean Estes</cp:lastModifiedBy>
  <cp:revision>2</cp:revision>
  <dcterms:created xsi:type="dcterms:W3CDTF">2014-02-05T23:07:00Z</dcterms:created>
  <dcterms:modified xsi:type="dcterms:W3CDTF">2014-02-05T23:07:00Z</dcterms:modified>
</cp:coreProperties>
</file>